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EB01F9" w14:textId="77777777" w:rsidR="000A4A6B" w:rsidRDefault="00893A3A" w:rsidP="000A4A6B">
      <w:pPr>
        <w:spacing w:after="0" w:line="240" w:lineRule="auto"/>
        <w:ind w:left="709" w:hanging="709"/>
        <w:jc w:val="right"/>
        <w:rPr>
          <w:rFonts w:ascii="Times New Roman" w:hAnsi="Times New Roman" w:cs="Times New Roman"/>
          <w:b/>
          <w:sz w:val="24"/>
          <w:szCs w:val="24"/>
        </w:rPr>
      </w:pPr>
      <w:r>
        <w:rPr>
          <w:rFonts w:ascii="Times New Roman" w:hAnsi="Times New Roman" w:cs="Times New Roman"/>
          <w:b/>
          <w:sz w:val="24"/>
          <w:szCs w:val="24"/>
        </w:rPr>
        <w:t xml:space="preserve"> </w:t>
      </w:r>
      <w:r w:rsidR="00810AA9" w:rsidRPr="00810AA9">
        <w:rPr>
          <w:rFonts w:ascii="Times New Roman" w:hAnsi="Times New Roman" w:cs="Times New Roman"/>
          <w:b/>
          <w:sz w:val="24"/>
          <w:szCs w:val="24"/>
        </w:rPr>
        <w:t xml:space="preserve">Lisa 2 </w:t>
      </w:r>
    </w:p>
    <w:p w14:paraId="41249AC0" w14:textId="43600024" w:rsidR="00810AA9" w:rsidRDefault="00810AA9" w:rsidP="000A4A6B">
      <w:pPr>
        <w:spacing w:after="0" w:line="240" w:lineRule="auto"/>
        <w:ind w:left="709" w:hanging="709"/>
        <w:jc w:val="center"/>
        <w:rPr>
          <w:rFonts w:ascii="Times New Roman" w:hAnsi="Times New Roman" w:cs="Times New Roman"/>
          <w:b/>
          <w:sz w:val="24"/>
          <w:szCs w:val="24"/>
        </w:rPr>
      </w:pPr>
      <w:r w:rsidRPr="00810AA9">
        <w:rPr>
          <w:rFonts w:ascii="Times New Roman" w:hAnsi="Times New Roman" w:cs="Times New Roman"/>
          <w:b/>
          <w:sz w:val="24"/>
          <w:szCs w:val="24"/>
        </w:rPr>
        <w:t>Tellija eritingimused</w:t>
      </w:r>
    </w:p>
    <w:p w14:paraId="54F24583" w14:textId="77777777" w:rsidR="000A4A6B" w:rsidRPr="00810AA9" w:rsidRDefault="000A4A6B" w:rsidP="000A4A6B">
      <w:pPr>
        <w:spacing w:after="0" w:line="240" w:lineRule="auto"/>
        <w:ind w:left="709" w:hanging="709"/>
        <w:jc w:val="center"/>
        <w:rPr>
          <w:rFonts w:ascii="Times New Roman" w:hAnsi="Times New Roman" w:cs="Times New Roman"/>
          <w:b/>
          <w:sz w:val="24"/>
          <w:szCs w:val="24"/>
        </w:rPr>
      </w:pPr>
    </w:p>
    <w:p w14:paraId="3451976F" w14:textId="77777777" w:rsidR="005900CC" w:rsidRDefault="00810AA9"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sidRPr="005900CC">
        <w:rPr>
          <w:rFonts w:ascii="Times New Roman" w:hAnsi="Times New Roman" w:cs="Times New Roman"/>
          <w:b/>
          <w:sz w:val="24"/>
          <w:szCs w:val="24"/>
        </w:rPr>
        <w:t>Hanke ese ja mõisted</w:t>
      </w:r>
    </w:p>
    <w:p w14:paraId="392B5571" w14:textId="7778747C" w:rsidR="00810AA9" w:rsidRPr="00761D15"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
          <w:sz w:val="24"/>
          <w:szCs w:val="24"/>
        </w:rPr>
      </w:pPr>
      <w:r w:rsidRPr="00761D15">
        <w:rPr>
          <w:rFonts w:ascii="Times New Roman" w:hAnsi="Times New Roman" w:cs="Times New Roman"/>
          <w:bCs/>
          <w:sz w:val="24"/>
          <w:szCs w:val="24"/>
        </w:rPr>
        <w:t>Inseneri ülesandeks on tagada Teenuse osutamisega kvaliteetne,</w:t>
      </w:r>
      <w:r w:rsidR="005652AD">
        <w:rPr>
          <w:rFonts w:ascii="Times New Roman" w:hAnsi="Times New Roman" w:cs="Times New Roman"/>
          <w:bCs/>
          <w:sz w:val="24"/>
          <w:szCs w:val="24"/>
        </w:rPr>
        <w:t xml:space="preserve"> Töövõtulepingust ja õigusaktidest tulenevatele</w:t>
      </w:r>
      <w:r w:rsidRPr="00761D15">
        <w:rPr>
          <w:rFonts w:ascii="Times New Roman" w:hAnsi="Times New Roman" w:cs="Times New Roman"/>
          <w:bCs/>
          <w:sz w:val="24"/>
          <w:szCs w:val="24"/>
        </w:rPr>
        <w:t xml:space="preserve"> nõuetele </w:t>
      </w:r>
      <w:r w:rsidR="007F1570">
        <w:rPr>
          <w:rFonts w:ascii="Times New Roman" w:hAnsi="Times New Roman" w:cs="Times New Roman"/>
          <w:bCs/>
          <w:sz w:val="24"/>
          <w:szCs w:val="24"/>
        </w:rPr>
        <w:t xml:space="preserve">ja hanke tehnilisele kirjeldusele vastav riigitee nr 4 Tallinn-Pärnu-Ikla km 17,5 Väljaotsa müratõkkeseina ja ühendustee põhiprojekti koostamine ja ehitustöö </w:t>
      </w:r>
      <w:r w:rsidRPr="00761D15">
        <w:rPr>
          <w:rFonts w:ascii="Times New Roman" w:hAnsi="Times New Roman" w:cs="Times New Roman"/>
          <w:bCs/>
          <w:sz w:val="24"/>
          <w:szCs w:val="24"/>
        </w:rPr>
        <w:t xml:space="preserve">ning optimaalne rahaliste ressursside kasutus ja tähtaegadest kinnipidamine. </w:t>
      </w:r>
    </w:p>
    <w:p w14:paraId="4E799AE7" w14:textId="018D7D11" w:rsidR="00810AA9" w:rsidRDefault="00D5594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D55949">
        <w:rPr>
          <w:rFonts w:ascii="Times New Roman" w:hAnsi="Times New Roman" w:cs="Times New Roman"/>
          <w:bCs/>
          <w:sz w:val="24"/>
          <w:szCs w:val="24"/>
        </w:rPr>
        <w:t xml:space="preserve">Inseneril tuleb pakkumust tehes lähtuda lisaks tähtaegadele ka vahetähtaegadest, mis on </w:t>
      </w:r>
      <w:r w:rsidR="007F1570">
        <w:rPr>
          <w:rFonts w:ascii="Times New Roman" w:hAnsi="Times New Roman" w:cs="Times New Roman"/>
          <w:bCs/>
          <w:sz w:val="24"/>
          <w:szCs w:val="24"/>
        </w:rPr>
        <w:t xml:space="preserve">„Riigitee nr 4 Tallinn-Pärnu-Ikla km 17,5 Väljaotsa müratõkkeseina ja ühendustee põhiprojekti koostamine ja ehitus“ Töövõtulepingus, mis on kättesaadav Riigihangete registris viitenumbri nr 244485 all. </w:t>
      </w:r>
      <w:r w:rsidR="0059697D">
        <w:rPr>
          <w:rFonts w:ascii="Times New Roman" w:hAnsi="Times New Roman" w:cs="Times New Roman"/>
          <w:bCs/>
          <w:sz w:val="24"/>
          <w:szCs w:val="24"/>
        </w:rPr>
        <w:t>Vahetähtajad on järgmised:</w:t>
      </w:r>
      <w:r w:rsidR="00810AA9" w:rsidRPr="005900CC">
        <w:rPr>
          <w:rFonts w:ascii="Times New Roman" w:hAnsi="Times New Roman" w:cs="Times New Roman"/>
          <w:bCs/>
          <w:sz w:val="24"/>
          <w:szCs w:val="24"/>
        </w:rPr>
        <w:t xml:space="preserve"> </w:t>
      </w:r>
    </w:p>
    <w:p w14:paraId="396CA714" w14:textId="3B80B995" w:rsidR="007F1570" w:rsidRPr="007F1570" w:rsidRDefault="007F1570" w:rsidP="007F1570">
      <w:pPr>
        <w:pStyle w:val="Loendilik"/>
        <w:numPr>
          <w:ilvl w:val="2"/>
          <w:numId w:val="1"/>
        </w:numPr>
        <w:spacing w:after="0" w:line="240" w:lineRule="auto"/>
        <w:ind w:left="709" w:hanging="709"/>
        <w:contextualSpacing w:val="0"/>
        <w:jc w:val="both"/>
        <w:rPr>
          <w:rFonts w:ascii="Times New Roman" w:hAnsi="Times New Roman" w:cs="Times New Roman"/>
          <w:bCs/>
          <w:sz w:val="24"/>
          <w:szCs w:val="24"/>
        </w:rPr>
      </w:pPr>
      <w:r w:rsidRPr="007F1570">
        <w:rPr>
          <w:rFonts w:ascii="Times New Roman" w:hAnsi="Times New Roman" w:cs="Times New Roman"/>
          <w:bCs/>
          <w:sz w:val="24"/>
          <w:szCs w:val="24"/>
        </w:rPr>
        <w:t>Projekteerimistööde tähtaeg on 2 kuud alates Alustamisekorralduses märgitud kuupäevast;</w:t>
      </w:r>
    </w:p>
    <w:p w14:paraId="4BC64110" w14:textId="699D3CBA" w:rsidR="0059697D" w:rsidRPr="009918A9" w:rsidRDefault="007F1570" w:rsidP="009918A9">
      <w:pPr>
        <w:pStyle w:val="Loendilik"/>
        <w:numPr>
          <w:ilvl w:val="2"/>
          <w:numId w:val="1"/>
        </w:numPr>
        <w:ind w:left="709" w:hanging="709"/>
        <w:contextualSpacing w:val="0"/>
        <w:rPr>
          <w:rFonts w:ascii="Times New Roman" w:hAnsi="Times New Roman" w:cs="Times New Roman"/>
          <w:bCs/>
          <w:sz w:val="24"/>
          <w:szCs w:val="24"/>
        </w:rPr>
      </w:pPr>
      <w:r>
        <w:rPr>
          <w:rFonts w:ascii="Times New Roman" w:hAnsi="Times New Roman" w:cs="Times New Roman"/>
          <w:bCs/>
          <w:sz w:val="24"/>
          <w:szCs w:val="24"/>
        </w:rPr>
        <w:t>E</w:t>
      </w:r>
      <w:r w:rsidRPr="007F1570">
        <w:rPr>
          <w:rFonts w:ascii="Times New Roman" w:hAnsi="Times New Roman" w:cs="Times New Roman"/>
          <w:bCs/>
          <w:sz w:val="24"/>
          <w:szCs w:val="24"/>
        </w:rPr>
        <w:t>hitustööde tähtaeg on 4 kuud alates põhiprojektile väljastatud tee-ehitusloa kuupäevast (ehitusloa menetlus võib kesta kuni 3 kuud).</w:t>
      </w:r>
    </w:p>
    <w:p w14:paraId="217F2DCC" w14:textId="77777777" w:rsidR="00917F48" w:rsidRPr="00E07B5A" w:rsidRDefault="00917F48"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E07B5A">
        <w:rPr>
          <w:rFonts w:ascii="Times New Roman" w:hAnsi="Times New Roman" w:cs="Times New Roman"/>
          <w:bCs/>
          <w:sz w:val="24"/>
          <w:szCs w:val="24"/>
        </w:rPr>
        <w:t>Tellija teavitab Inseneri:</w:t>
      </w:r>
    </w:p>
    <w:p w14:paraId="2B833EEB" w14:textId="7307FBE9" w:rsidR="00917F48" w:rsidRPr="00E07B5A" w:rsidRDefault="00917F48" w:rsidP="000A4A6B">
      <w:pPr>
        <w:pStyle w:val="Loendilik"/>
        <w:numPr>
          <w:ilvl w:val="2"/>
          <w:numId w:val="1"/>
        </w:numPr>
        <w:spacing w:after="0" w:line="240" w:lineRule="auto"/>
        <w:ind w:left="709" w:hanging="709"/>
        <w:contextualSpacing w:val="0"/>
        <w:jc w:val="both"/>
        <w:rPr>
          <w:rFonts w:ascii="Times New Roman" w:hAnsi="Times New Roman" w:cs="Times New Roman"/>
          <w:bCs/>
          <w:sz w:val="24"/>
          <w:szCs w:val="24"/>
        </w:rPr>
      </w:pPr>
      <w:r w:rsidRPr="00E07B5A">
        <w:rPr>
          <w:rFonts w:ascii="Times New Roman" w:hAnsi="Times New Roman" w:cs="Times New Roman"/>
          <w:bCs/>
          <w:sz w:val="24"/>
          <w:szCs w:val="24"/>
        </w:rPr>
        <w:t>Töövõtulepingu Alustamiskorralduse väljastamisest ette.</w:t>
      </w:r>
    </w:p>
    <w:p w14:paraId="53E18AC2" w14:textId="758D4AA1" w:rsidR="00810AA9" w:rsidRPr="00E238E6"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 xml:space="preserve">Teenuse lõppedes peab olema Tellijale esitatud vastuvõtmise toiminguteks Inseneri poolt kontrollitud vastuvõtudokumentatsioon, koostatud lõpparuanne ja garantiiaja </w:t>
      </w:r>
      <w:r w:rsidRPr="00E238E6">
        <w:rPr>
          <w:rFonts w:ascii="Times New Roman" w:hAnsi="Times New Roman" w:cs="Times New Roman"/>
          <w:bCs/>
          <w:sz w:val="24"/>
          <w:szCs w:val="24"/>
        </w:rPr>
        <w:t xml:space="preserve">lõpus </w:t>
      </w:r>
      <w:r w:rsidR="00111712" w:rsidRPr="00E238E6">
        <w:rPr>
          <w:rFonts w:ascii="Times New Roman" w:hAnsi="Times New Roman" w:cs="Times New Roman"/>
          <w:bCs/>
          <w:sz w:val="24"/>
          <w:szCs w:val="24"/>
        </w:rPr>
        <w:t xml:space="preserve">väljastatav </w:t>
      </w:r>
      <w:r w:rsidRPr="00E238E6">
        <w:rPr>
          <w:rFonts w:ascii="Times New Roman" w:hAnsi="Times New Roman" w:cs="Times New Roman"/>
          <w:bCs/>
          <w:sz w:val="24"/>
          <w:szCs w:val="24"/>
        </w:rPr>
        <w:t>kvaliteeditunnistus.</w:t>
      </w:r>
    </w:p>
    <w:p w14:paraId="56AF15DB" w14:textId="299E2C47" w:rsidR="00761D15"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E238E6">
        <w:rPr>
          <w:rFonts w:ascii="Times New Roman" w:hAnsi="Times New Roman" w:cs="Times New Roman"/>
          <w:bCs/>
          <w:sz w:val="24"/>
          <w:szCs w:val="24"/>
        </w:rPr>
        <w:t>Projekti lüh</w:t>
      </w:r>
      <w:r w:rsidR="00F626AA" w:rsidRPr="00E238E6">
        <w:rPr>
          <w:rFonts w:ascii="Times New Roman" w:hAnsi="Times New Roman" w:cs="Times New Roman"/>
          <w:bCs/>
          <w:sz w:val="24"/>
          <w:szCs w:val="24"/>
        </w:rPr>
        <w:t xml:space="preserve">ikirjeldus </w:t>
      </w:r>
      <w:r w:rsidR="00F626AA">
        <w:rPr>
          <w:rFonts w:ascii="Times New Roman" w:hAnsi="Times New Roman" w:cs="Times New Roman"/>
          <w:bCs/>
          <w:sz w:val="24"/>
          <w:szCs w:val="24"/>
        </w:rPr>
        <w:t>ja olulisemad ehitus</w:t>
      </w:r>
      <w:r w:rsidRPr="005900CC">
        <w:rPr>
          <w:rFonts w:ascii="Times New Roman" w:hAnsi="Times New Roman" w:cs="Times New Roman"/>
          <w:bCs/>
          <w:sz w:val="24"/>
          <w:szCs w:val="24"/>
        </w:rPr>
        <w:t>tööd:</w:t>
      </w:r>
    </w:p>
    <w:p w14:paraId="1CFE1E44" w14:textId="31464040" w:rsidR="00761D15" w:rsidRPr="00761D15" w:rsidRDefault="007F1570" w:rsidP="000A4A6B">
      <w:pPr>
        <w:pStyle w:val="Loendilik"/>
        <w:numPr>
          <w:ilvl w:val="2"/>
          <w:numId w:val="1"/>
        </w:numPr>
        <w:spacing w:after="0" w:line="240" w:lineRule="auto"/>
        <w:ind w:left="709" w:hanging="709"/>
        <w:contextualSpacing w:val="0"/>
        <w:jc w:val="both"/>
        <w:rPr>
          <w:rFonts w:ascii="Times New Roman" w:hAnsi="Times New Roman" w:cs="Times New Roman"/>
          <w:bCs/>
          <w:sz w:val="24"/>
          <w:szCs w:val="24"/>
        </w:rPr>
      </w:pPr>
      <w:r w:rsidRPr="007F1570">
        <w:rPr>
          <w:rFonts w:ascii="Times New Roman" w:hAnsi="Times New Roman" w:cs="Times New Roman"/>
          <w:bCs/>
          <w:sz w:val="24"/>
          <w:szCs w:val="24"/>
        </w:rPr>
        <w:t>Riigitee nr 4 Tallinn-Pärnu-Ikla km 17,5 Väljaotsa müratõkkeseina ja ühendustee põhiprojekti koostamine ja ehitustöö. Riigitee nr 4  äärde rajatava müratõkkeseina taha jäävatele kinnistutele rajatakse uus ühendustee Väljaotsa tänavale</w:t>
      </w:r>
      <w:r w:rsidR="00135767">
        <w:rPr>
          <w:rFonts w:ascii="Times New Roman" w:hAnsi="Times New Roman" w:cs="Times New Roman"/>
          <w:bCs/>
          <w:sz w:val="24"/>
          <w:szCs w:val="24"/>
        </w:rPr>
        <w:t>.</w:t>
      </w:r>
    </w:p>
    <w:p w14:paraId="29D567CC" w14:textId="00F9C2D6" w:rsidR="00810AA9" w:rsidRPr="005900CC" w:rsidRDefault="00454ECF"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Pr>
          <w:rFonts w:ascii="Times New Roman" w:hAnsi="Times New Roman" w:cs="Times New Roman"/>
          <w:bCs/>
          <w:sz w:val="24"/>
          <w:szCs w:val="24"/>
        </w:rPr>
        <w:t>Pärast</w:t>
      </w:r>
      <w:r w:rsidR="00810AA9" w:rsidRPr="005900CC">
        <w:rPr>
          <w:rFonts w:ascii="Times New Roman" w:hAnsi="Times New Roman" w:cs="Times New Roman"/>
          <w:bCs/>
          <w:sz w:val="24"/>
          <w:szCs w:val="24"/>
        </w:rPr>
        <w:t xml:space="preserve"> Lepingu sõlmimist antakse Insenerile üle Töövõtuleping </w:t>
      </w:r>
      <w:r>
        <w:rPr>
          <w:rFonts w:ascii="Times New Roman" w:hAnsi="Times New Roman" w:cs="Times New Roman"/>
          <w:bCs/>
          <w:sz w:val="24"/>
          <w:szCs w:val="24"/>
        </w:rPr>
        <w:t>ning projektdokumentatsioon</w:t>
      </w:r>
      <w:r w:rsidR="00810AA9" w:rsidRPr="005900CC">
        <w:rPr>
          <w:rFonts w:ascii="Times New Roman" w:hAnsi="Times New Roman" w:cs="Times New Roman"/>
          <w:bCs/>
          <w:sz w:val="24"/>
          <w:szCs w:val="24"/>
        </w:rPr>
        <w:t xml:space="preserve"> digitaalselt;</w:t>
      </w:r>
    </w:p>
    <w:p w14:paraId="7AFBC09E" w14:textId="1E1E0D7A" w:rsidR="00810AA9" w:rsidRPr="005900CC"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 xml:space="preserve">Insener on ettevõte, mis osutab Teenust. Inseneri meeskond </w:t>
      </w:r>
      <w:r w:rsidR="009D35A9" w:rsidRPr="005900CC">
        <w:rPr>
          <w:rFonts w:ascii="Times New Roman" w:hAnsi="Times New Roman" w:cs="Times New Roman"/>
          <w:bCs/>
          <w:sz w:val="24"/>
          <w:szCs w:val="24"/>
        </w:rPr>
        <w:t>peab</w:t>
      </w:r>
      <w:r w:rsidRPr="005900CC">
        <w:rPr>
          <w:rFonts w:ascii="Times New Roman" w:hAnsi="Times New Roman" w:cs="Times New Roman"/>
          <w:bCs/>
          <w:sz w:val="24"/>
          <w:szCs w:val="24"/>
        </w:rPr>
        <w:t xml:space="preserve"> </w:t>
      </w:r>
      <w:r w:rsidR="00630FD8">
        <w:rPr>
          <w:rFonts w:ascii="Times New Roman" w:hAnsi="Times New Roman" w:cs="Times New Roman"/>
          <w:bCs/>
          <w:sz w:val="24"/>
          <w:szCs w:val="24"/>
        </w:rPr>
        <w:t>olema piisava suurusega, et osutada Tellijale kvaliteetset</w:t>
      </w:r>
      <w:r w:rsidRPr="005900CC">
        <w:rPr>
          <w:rFonts w:ascii="Times New Roman" w:hAnsi="Times New Roman" w:cs="Times New Roman"/>
          <w:bCs/>
          <w:sz w:val="24"/>
          <w:szCs w:val="24"/>
        </w:rPr>
        <w:t xml:space="preserve"> Teenust;</w:t>
      </w:r>
    </w:p>
    <w:p w14:paraId="2719607D" w14:textId="77777777" w:rsidR="00810AA9" w:rsidRPr="005900CC"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Töövõtja on isik, kes teostab ehitustöid;</w:t>
      </w:r>
    </w:p>
    <w:p w14:paraId="13977541" w14:textId="77777777" w:rsidR="00810AA9" w:rsidRPr="005900CC"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Töövõtuleping on leping, mis on sõlmitud ehitustööde teostamiseks;</w:t>
      </w:r>
    </w:p>
    <w:p w14:paraId="3479E9EC" w14:textId="77777777" w:rsidR="00810AA9" w:rsidRPr="005900CC"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Töö on ehitustööde teostamine;</w:t>
      </w:r>
    </w:p>
    <w:p w14:paraId="26B6C8DB" w14:textId="2928A850" w:rsidR="00271212" w:rsidRPr="00871AF9" w:rsidRDefault="004F6337"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bookmarkStart w:id="0" w:name="_Hlk496625963"/>
      <w:r w:rsidRPr="005468F4">
        <w:rPr>
          <w:rFonts w:ascii="Times New Roman" w:hAnsi="Times New Roman" w:cs="Times New Roman"/>
          <w:color w:val="000000" w:themeColor="text1"/>
          <w:sz w:val="24"/>
          <w:szCs w:val="24"/>
        </w:rPr>
        <w:t xml:space="preserve">Inseneri meeskonna Teenuse osutamisega seotud objektil viibimine peab olema isikute </w:t>
      </w:r>
      <w:r w:rsidRPr="003614CB">
        <w:rPr>
          <w:rFonts w:ascii="Times New Roman" w:hAnsi="Times New Roman" w:cs="Times New Roman"/>
          <w:sz w:val="24"/>
          <w:szCs w:val="24"/>
        </w:rPr>
        <w:t>kaupa GPS-</w:t>
      </w:r>
      <w:r w:rsidR="007172C4" w:rsidRPr="003614CB">
        <w:rPr>
          <w:rFonts w:ascii="Times New Roman" w:hAnsi="Times New Roman" w:cs="Times New Roman"/>
          <w:sz w:val="24"/>
          <w:szCs w:val="24"/>
        </w:rPr>
        <w:t>positsioneeri</w:t>
      </w:r>
      <w:r w:rsidR="007172C4">
        <w:rPr>
          <w:rFonts w:ascii="Times New Roman" w:hAnsi="Times New Roman" w:cs="Times New Roman"/>
          <w:sz w:val="24"/>
          <w:szCs w:val="24"/>
        </w:rPr>
        <w:t>tav</w:t>
      </w:r>
      <w:r w:rsidR="007172C4" w:rsidRPr="003614CB">
        <w:rPr>
          <w:rFonts w:ascii="Times New Roman" w:hAnsi="Times New Roman" w:cs="Times New Roman"/>
          <w:sz w:val="24"/>
          <w:szCs w:val="24"/>
        </w:rPr>
        <w:t xml:space="preserve"> </w:t>
      </w:r>
      <w:r w:rsidRPr="003614CB">
        <w:rPr>
          <w:rFonts w:ascii="Times New Roman" w:hAnsi="Times New Roman" w:cs="Times New Roman"/>
          <w:sz w:val="24"/>
          <w:szCs w:val="24"/>
        </w:rPr>
        <w:t>ning fikseeritav hilisema raporti kujul</w:t>
      </w:r>
      <w:r w:rsidR="00A50E33" w:rsidRPr="003614CB">
        <w:rPr>
          <w:rFonts w:ascii="Times New Roman" w:hAnsi="Times New Roman" w:cs="Times New Roman"/>
          <w:sz w:val="24"/>
          <w:szCs w:val="24"/>
        </w:rPr>
        <w:t>.</w:t>
      </w:r>
      <w:r w:rsidR="00687B59" w:rsidRPr="003614CB">
        <w:rPr>
          <w:rFonts w:ascii="Times New Roman" w:hAnsi="Times New Roman" w:cs="Times New Roman"/>
          <w:sz w:val="24"/>
          <w:szCs w:val="24"/>
        </w:rPr>
        <w:t xml:space="preserve"> </w:t>
      </w:r>
      <w:r w:rsidR="00687B59" w:rsidRPr="2347DC80">
        <w:rPr>
          <w:rFonts w:ascii="Times New Roman" w:hAnsi="Times New Roman" w:cs="Times New Roman"/>
          <w:sz w:val="24"/>
          <w:szCs w:val="24"/>
        </w:rPr>
        <w:t>Raportit genereerivale süsteemile peab olema Tellija ligipääs nii lepingu täitmise ajal, kui ka vähemalt ühe aasta jooksul peale lepinguliste tööde lõppemist.</w:t>
      </w:r>
      <w:r w:rsidR="00A50E33" w:rsidRPr="2347DC80">
        <w:rPr>
          <w:rFonts w:ascii="Times New Roman" w:hAnsi="Times New Roman" w:cs="Times New Roman"/>
          <w:sz w:val="24"/>
          <w:szCs w:val="24"/>
        </w:rPr>
        <w:t xml:space="preserve"> Tõrgetest GPS-seadme kasutamisel objektil tuleb Tellijat projektijuhti viivitamatult teavitada</w:t>
      </w:r>
      <w:r w:rsidR="0097338A" w:rsidRPr="2347DC80">
        <w:rPr>
          <w:rFonts w:ascii="Times New Roman" w:hAnsi="Times New Roman" w:cs="Times New Roman"/>
          <w:sz w:val="24"/>
          <w:szCs w:val="24"/>
        </w:rPr>
        <w:t>, kuid mitte hiljem kui ühe tööpäeva jooksul,</w:t>
      </w:r>
      <w:r w:rsidR="00A50E33" w:rsidRPr="2347DC80">
        <w:rPr>
          <w:rFonts w:ascii="Times New Roman" w:hAnsi="Times New Roman" w:cs="Times New Roman"/>
          <w:sz w:val="24"/>
          <w:szCs w:val="24"/>
        </w:rPr>
        <w:t xml:space="preserve"> ning kui t</w:t>
      </w:r>
      <w:r w:rsidR="00A50E33" w:rsidRPr="00871AF9">
        <w:rPr>
          <w:rFonts w:ascii="Times New Roman" w:hAnsi="Times New Roman" w:cs="Times New Roman"/>
          <w:sz w:val="24"/>
          <w:szCs w:val="24"/>
        </w:rPr>
        <w:t xml:space="preserve">õrge on tingitud Inseneri kasutatavast seadmest, siis puudus tuleb </w:t>
      </w:r>
      <w:r w:rsidR="006765A1" w:rsidRPr="00871AF9">
        <w:rPr>
          <w:rFonts w:ascii="Times New Roman" w:hAnsi="Times New Roman" w:cs="Times New Roman"/>
          <w:sz w:val="24"/>
          <w:szCs w:val="24"/>
        </w:rPr>
        <w:t>ühe</w:t>
      </w:r>
      <w:r w:rsidR="00072C58" w:rsidRPr="00871AF9">
        <w:rPr>
          <w:rFonts w:ascii="Times New Roman" w:hAnsi="Times New Roman" w:cs="Times New Roman"/>
          <w:sz w:val="24"/>
          <w:szCs w:val="24"/>
        </w:rPr>
        <w:t> </w:t>
      </w:r>
      <w:r w:rsidR="00A50E33" w:rsidRPr="00871AF9">
        <w:rPr>
          <w:rFonts w:ascii="Times New Roman" w:hAnsi="Times New Roman" w:cs="Times New Roman"/>
          <w:sz w:val="24"/>
          <w:szCs w:val="24"/>
        </w:rPr>
        <w:t>tööpäeva jooksul likvideerida</w:t>
      </w:r>
      <w:r w:rsidR="00072C58" w:rsidRPr="00871AF9">
        <w:rPr>
          <w:rFonts w:ascii="Times New Roman" w:hAnsi="Times New Roman" w:cs="Times New Roman"/>
          <w:sz w:val="24"/>
          <w:szCs w:val="24"/>
        </w:rPr>
        <w:t>.</w:t>
      </w:r>
      <w:r w:rsidR="0097338A" w:rsidRPr="00871AF9">
        <w:rPr>
          <w:rFonts w:ascii="Times New Roman" w:hAnsi="Times New Roman" w:cs="Times New Roman"/>
          <w:sz w:val="24"/>
          <w:szCs w:val="24"/>
        </w:rPr>
        <w:t xml:space="preserve"> Inseneri kasutatavast seadmest tingitud samalaadse tõrke (k.a hooletus) kordumisel ei tasustata aja eest, millal tõrge esines. Tõrkest teavitamisel peab olema piisavalt täpne kirjeldus tõrke esinemise põhjustest (vajadusel süsteemi haldaja selgitused). Põhjenduste esitamata jätmisel korral on Tellijal õigus jätta tasustamata aja eest, mille kohta Insener ei ole esitanud piisavaid põhjendusi/selgitusi.</w:t>
      </w:r>
      <w:r w:rsidR="00072C58" w:rsidRPr="00871AF9">
        <w:rPr>
          <w:rFonts w:ascii="Times New Roman" w:hAnsi="Times New Roman" w:cs="Times New Roman"/>
          <w:sz w:val="24"/>
          <w:szCs w:val="24"/>
        </w:rPr>
        <w:t xml:space="preserve"> </w:t>
      </w:r>
      <w:r w:rsidR="00D55949" w:rsidRPr="2347DC80">
        <w:rPr>
          <w:rFonts w:ascii="Times New Roman" w:hAnsi="Times New Roman" w:cs="Times New Roman"/>
          <w:sz w:val="24"/>
          <w:szCs w:val="24"/>
        </w:rPr>
        <w:t>Tõrkest tingitud ajaarvestuse või asukoha määramise puudused</w:t>
      </w:r>
      <w:r w:rsidR="0097338A" w:rsidRPr="2347DC80">
        <w:rPr>
          <w:rFonts w:ascii="Times New Roman" w:hAnsi="Times New Roman" w:cs="Times New Roman"/>
          <w:sz w:val="24"/>
          <w:szCs w:val="24"/>
        </w:rPr>
        <w:t xml:space="preserve"> ning tasustamine</w:t>
      </w:r>
      <w:r w:rsidR="00D55949" w:rsidRPr="2347DC80">
        <w:rPr>
          <w:rFonts w:ascii="Times New Roman" w:hAnsi="Times New Roman" w:cs="Times New Roman"/>
          <w:sz w:val="24"/>
          <w:szCs w:val="24"/>
        </w:rPr>
        <w:t xml:space="preserve"> lahendatakse eraldi Tellijaga kokkuleppel. </w:t>
      </w:r>
      <w:r w:rsidR="00072C58" w:rsidRPr="2347DC80">
        <w:rPr>
          <w:rFonts w:ascii="Times New Roman" w:hAnsi="Times New Roman" w:cs="Times New Roman"/>
          <w:sz w:val="24"/>
          <w:szCs w:val="24"/>
        </w:rPr>
        <w:t xml:space="preserve">Tellija on kooskõlastanud </w:t>
      </w:r>
      <w:proofErr w:type="spellStart"/>
      <w:r w:rsidR="00072C58" w:rsidRPr="2347DC80">
        <w:rPr>
          <w:rFonts w:ascii="Times New Roman" w:hAnsi="Times New Roman" w:cs="Times New Roman"/>
          <w:sz w:val="24"/>
          <w:szCs w:val="24"/>
        </w:rPr>
        <w:t>Begin</w:t>
      </w:r>
      <w:proofErr w:type="spellEnd"/>
      <w:r w:rsidR="00072C58" w:rsidRPr="2347DC80">
        <w:rPr>
          <w:rFonts w:ascii="Times New Roman" w:hAnsi="Times New Roman" w:cs="Times New Roman"/>
          <w:sz w:val="24"/>
          <w:szCs w:val="24"/>
        </w:rPr>
        <w:t xml:space="preserve"> OÜ pakutava </w:t>
      </w:r>
      <w:hyperlink r:id="rId11">
        <w:r w:rsidR="00072C58" w:rsidRPr="2347DC80">
          <w:rPr>
            <w:rStyle w:val="Hperlink"/>
            <w:rFonts w:cs="Times New Roman"/>
          </w:rPr>
          <w:t>www.begin.ee</w:t>
        </w:r>
      </w:hyperlink>
      <w:r w:rsidR="003614CB" w:rsidRPr="00865A46">
        <w:rPr>
          <w:rStyle w:val="Hperlink"/>
          <w:rFonts w:cs="Times New Roman"/>
          <w:b w:val="0"/>
          <w:bCs/>
          <w:color w:val="auto"/>
          <w:u w:val="none"/>
        </w:rPr>
        <w:t xml:space="preserve"> ja</w:t>
      </w:r>
      <w:r w:rsidR="0078765D" w:rsidRPr="0078765D">
        <w:rPr>
          <w:rStyle w:val="Hperlink"/>
          <w:rFonts w:cs="Times New Roman"/>
          <w:color w:val="auto"/>
          <w:u w:val="none"/>
        </w:rPr>
        <w:t xml:space="preserve"> </w:t>
      </w:r>
      <w:proofErr w:type="spellStart"/>
      <w:r w:rsidR="003614CB" w:rsidRPr="003614CB">
        <w:rPr>
          <w:rStyle w:val="Hperlink"/>
          <w:rFonts w:cs="Times New Roman"/>
          <w:b w:val="0"/>
          <w:bCs/>
          <w:color w:val="auto"/>
          <w:u w:val="none"/>
        </w:rPr>
        <w:t>Remato</w:t>
      </w:r>
      <w:proofErr w:type="spellEnd"/>
      <w:r w:rsidR="003614CB" w:rsidRPr="003614CB">
        <w:rPr>
          <w:rStyle w:val="Hperlink"/>
          <w:rFonts w:cs="Times New Roman"/>
          <w:b w:val="0"/>
          <w:bCs/>
          <w:color w:val="auto"/>
          <w:u w:val="none"/>
        </w:rPr>
        <w:t xml:space="preserve"> Eesti OÜ pakutava </w:t>
      </w:r>
      <w:r w:rsidR="003614CB">
        <w:rPr>
          <w:rStyle w:val="Hperlink"/>
          <w:rFonts w:cs="Times New Roman"/>
        </w:rPr>
        <w:t>www.remato.com</w:t>
      </w:r>
      <w:r w:rsidR="00072C58" w:rsidRPr="2347DC80">
        <w:rPr>
          <w:rFonts w:ascii="Times New Roman" w:hAnsi="Times New Roman" w:cs="Times New Roman"/>
          <w:sz w:val="24"/>
          <w:szCs w:val="24"/>
        </w:rPr>
        <w:t xml:space="preserve"> tööajaarvestussüsteemi kasutuse, analoogide kasutamisel tuleb süsteemi </w:t>
      </w:r>
      <w:r w:rsidR="00917F48" w:rsidRPr="2347DC80">
        <w:rPr>
          <w:rFonts w:ascii="Times New Roman" w:hAnsi="Times New Roman" w:cs="Times New Roman"/>
          <w:sz w:val="24"/>
          <w:szCs w:val="24"/>
        </w:rPr>
        <w:t xml:space="preserve">sobivus Tellijaga </w:t>
      </w:r>
      <w:r w:rsidR="00917F48" w:rsidRPr="00871AF9">
        <w:rPr>
          <w:rFonts w:ascii="Times New Roman" w:hAnsi="Times New Roman" w:cs="Times New Roman"/>
          <w:sz w:val="24"/>
          <w:szCs w:val="24"/>
        </w:rPr>
        <w:t>kooskõlastada</w:t>
      </w:r>
      <w:r w:rsidR="00271212" w:rsidRPr="00871AF9">
        <w:rPr>
          <w:rFonts w:ascii="Times New Roman" w:hAnsi="Times New Roman" w:cs="Times New Roman"/>
          <w:sz w:val="24"/>
          <w:szCs w:val="24"/>
        </w:rPr>
        <w:t>;</w:t>
      </w:r>
      <w:bookmarkStart w:id="1" w:name="_Hlk496625979"/>
      <w:bookmarkEnd w:id="1"/>
    </w:p>
    <w:bookmarkEnd w:id="0"/>
    <w:p w14:paraId="2F7C85DA" w14:textId="29E6303E" w:rsidR="00BA0907" w:rsidRPr="00871AF9" w:rsidRDefault="00BA0907"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871AF9">
        <w:rPr>
          <w:rFonts w:ascii="Times New Roman" w:hAnsi="Times New Roman" w:cs="Times New Roman"/>
          <w:sz w:val="24"/>
          <w:szCs w:val="24"/>
        </w:rPr>
        <w:lastRenderedPageBreak/>
        <w:t xml:space="preserve">Lisaks </w:t>
      </w:r>
      <w:r w:rsidR="008E68E8">
        <w:rPr>
          <w:rFonts w:ascii="Times New Roman" w:hAnsi="Times New Roman" w:cs="Times New Roman"/>
          <w:sz w:val="24"/>
          <w:szCs w:val="24"/>
        </w:rPr>
        <w:t>m</w:t>
      </w:r>
      <w:r w:rsidR="00196EA9" w:rsidRPr="00871AF9">
        <w:rPr>
          <w:rFonts w:ascii="Times New Roman" w:hAnsi="Times New Roman" w:cs="Times New Roman"/>
          <w:sz w:val="24"/>
          <w:szCs w:val="24"/>
        </w:rPr>
        <w:t xml:space="preserve">ajandus- ja taristuministri </w:t>
      </w:r>
      <w:r w:rsidR="00C71C4C" w:rsidRPr="00871AF9">
        <w:rPr>
          <w:rFonts w:ascii="Times New Roman" w:hAnsi="Times New Roman" w:cs="Times New Roman"/>
          <w:sz w:val="24"/>
          <w:szCs w:val="24"/>
        </w:rPr>
        <w:t>2.</w:t>
      </w:r>
      <w:r w:rsidR="00430ADA" w:rsidRPr="00871AF9">
        <w:rPr>
          <w:rFonts w:ascii="Times New Roman" w:hAnsi="Times New Roman" w:cs="Times New Roman"/>
          <w:sz w:val="24"/>
          <w:szCs w:val="24"/>
        </w:rPr>
        <w:t xml:space="preserve"> juuli </w:t>
      </w:r>
      <w:r w:rsidR="00C71C4C" w:rsidRPr="00871AF9">
        <w:rPr>
          <w:rFonts w:ascii="Times New Roman" w:hAnsi="Times New Roman" w:cs="Times New Roman"/>
          <w:sz w:val="24"/>
          <w:szCs w:val="24"/>
        </w:rPr>
        <w:t>2015</w:t>
      </w:r>
      <w:r w:rsidR="00430ADA" w:rsidRPr="00871AF9">
        <w:rPr>
          <w:rFonts w:ascii="Times New Roman" w:hAnsi="Times New Roman" w:cs="Times New Roman"/>
          <w:sz w:val="24"/>
          <w:szCs w:val="24"/>
        </w:rPr>
        <w:t>. a</w:t>
      </w:r>
      <w:r w:rsidR="00C71C4C" w:rsidRPr="00871AF9">
        <w:rPr>
          <w:rFonts w:ascii="Times New Roman" w:hAnsi="Times New Roman" w:cs="Times New Roman"/>
          <w:sz w:val="24"/>
          <w:szCs w:val="24"/>
        </w:rPr>
        <w:t xml:space="preserve"> määruses nr 80 „Omanikujärelevalve tegemise kord“ toodu</w:t>
      </w:r>
      <w:r w:rsidR="00430ADA" w:rsidRPr="00871AF9">
        <w:rPr>
          <w:rFonts w:ascii="Times New Roman" w:hAnsi="Times New Roman" w:cs="Times New Roman"/>
          <w:sz w:val="24"/>
          <w:szCs w:val="24"/>
        </w:rPr>
        <w:t>le</w:t>
      </w:r>
      <w:r w:rsidR="00C71C4C" w:rsidRPr="00871AF9">
        <w:rPr>
          <w:rFonts w:ascii="Times New Roman" w:hAnsi="Times New Roman" w:cs="Times New Roman"/>
          <w:sz w:val="24"/>
          <w:szCs w:val="24"/>
        </w:rPr>
        <w:t xml:space="preserve"> </w:t>
      </w:r>
      <w:r w:rsidRPr="00871AF9">
        <w:rPr>
          <w:rFonts w:ascii="Times New Roman" w:hAnsi="Times New Roman" w:cs="Times New Roman"/>
          <w:sz w:val="24"/>
          <w:szCs w:val="24"/>
        </w:rPr>
        <w:t>peab Insener täitma Tellija nimel talle antud volituste piires all</w:t>
      </w:r>
      <w:r w:rsidR="00AC2DA1" w:rsidRPr="00871AF9">
        <w:rPr>
          <w:rFonts w:ascii="Times New Roman" w:hAnsi="Times New Roman" w:cs="Times New Roman"/>
          <w:sz w:val="24"/>
          <w:szCs w:val="24"/>
        </w:rPr>
        <w:t>järgnevaid ülesan</w:t>
      </w:r>
      <w:r w:rsidR="00AC2DA1" w:rsidRPr="00865A46">
        <w:rPr>
          <w:rFonts w:ascii="Times New Roman" w:hAnsi="Times New Roman" w:cs="Times New Roman"/>
          <w:sz w:val="24"/>
          <w:szCs w:val="24"/>
        </w:rPr>
        <w:t>deid</w:t>
      </w:r>
      <w:r w:rsidR="67964C54" w:rsidRPr="00865A46">
        <w:rPr>
          <w:rFonts w:ascii="Times New Roman" w:hAnsi="Times New Roman" w:cs="Times New Roman"/>
          <w:sz w:val="24"/>
          <w:szCs w:val="24"/>
        </w:rPr>
        <w:t xml:space="preserve"> ja </w:t>
      </w:r>
      <w:r w:rsidR="00AC2DA1" w:rsidRPr="00865A46">
        <w:rPr>
          <w:rFonts w:ascii="Times New Roman" w:hAnsi="Times New Roman" w:cs="Times New Roman"/>
          <w:sz w:val="24"/>
          <w:szCs w:val="24"/>
        </w:rPr>
        <w:t>kohustusi</w:t>
      </w:r>
      <w:r w:rsidR="00AC2DA1" w:rsidRPr="00871AF9">
        <w:rPr>
          <w:rFonts w:ascii="Times New Roman" w:hAnsi="Times New Roman" w:cs="Times New Roman"/>
          <w:sz w:val="24"/>
          <w:szCs w:val="24"/>
        </w:rPr>
        <w:t>.</w:t>
      </w:r>
    </w:p>
    <w:p w14:paraId="5104D8C3" w14:textId="77777777" w:rsidR="000A4A6B" w:rsidRPr="009F75B3" w:rsidRDefault="000A4A6B" w:rsidP="1B25C715">
      <w:pPr>
        <w:pStyle w:val="Loendilik"/>
        <w:spacing w:after="0" w:line="240" w:lineRule="auto"/>
        <w:ind w:left="709"/>
        <w:contextualSpacing w:val="0"/>
        <w:jc w:val="both"/>
        <w:rPr>
          <w:rFonts w:ascii="Times New Roman" w:hAnsi="Times New Roman" w:cs="Times New Roman"/>
          <w:sz w:val="24"/>
          <w:szCs w:val="24"/>
          <w:highlight w:val="green"/>
        </w:rPr>
      </w:pPr>
    </w:p>
    <w:p w14:paraId="5727C7F2" w14:textId="77777777" w:rsidR="00BA0907" w:rsidRDefault="00BA0907"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sidRPr="005900CC">
        <w:rPr>
          <w:rFonts w:ascii="Times New Roman" w:hAnsi="Times New Roman" w:cs="Times New Roman"/>
          <w:b/>
          <w:sz w:val="24"/>
          <w:szCs w:val="24"/>
        </w:rPr>
        <w:t>Insener</w:t>
      </w:r>
      <w:r w:rsidR="00F626AA">
        <w:rPr>
          <w:rFonts w:ascii="Times New Roman" w:hAnsi="Times New Roman" w:cs="Times New Roman"/>
          <w:b/>
          <w:sz w:val="24"/>
          <w:szCs w:val="24"/>
        </w:rPr>
        <w:t>i kohustused</w:t>
      </w:r>
      <w:r w:rsidRPr="005900CC">
        <w:rPr>
          <w:rFonts w:ascii="Times New Roman" w:hAnsi="Times New Roman" w:cs="Times New Roman"/>
          <w:b/>
          <w:sz w:val="24"/>
          <w:szCs w:val="24"/>
        </w:rPr>
        <w:t xml:space="preserve"> ettevalmistustöödel</w:t>
      </w:r>
    </w:p>
    <w:p w14:paraId="2C2E8142" w14:textId="77777777" w:rsidR="00BA0907" w:rsidRPr="00D40C52" w:rsidRDefault="00BA0907" w:rsidP="000A4A6B">
      <w:pPr>
        <w:spacing w:after="0" w:line="240" w:lineRule="auto"/>
        <w:ind w:left="709" w:hanging="1"/>
        <w:jc w:val="both"/>
        <w:rPr>
          <w:rFonts w:ascii="Times New Roman" w:hAnsi="Times New Roman" w:cs="Times New Roman"/>
          <w:sz w:val="24"/>
          <w:szCs w:val="24"/>
        </w:rPr>
      </w:pPr>
      <w:r w:rsidRPr="00D40C52">
        <w:rPr>
          <w:rFonts w:ascii="Times New Roman" w:hAnsi="Times New Roman" w:cs="Times New Roman"/>
          <w:sz w:val="24"/>
          <w:szCs w:val="24"/>
        </w:rPr>
        <w:t>Insener peab:</w:t>
      </w:r>
    </w:p>
    <w:p w14:paraId="128B8BA9" w14:textId="5B783066" w:rsidR="00BA0907" w:rsidRPr="005900CC" w:rsidRDefault="0068009D"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E238E6">
        <w:rPr>
          <w:rFonts w:ascii="Times New Roman" w:hAnsi="Times New Roman" w:cs="Times New Roman"/>
          <w:sz w:val="24"/>
          <w:szCs w:val="24"/>
        </w:rPr>
        <w:t>V</w:t>
      </w:r>
      <w:r w:rsidR="00BA0907" w:rsidRPr="00E238E6">
        <w:rPr>
          <w:rFonts w:ascii="Times New Roman" w:hAnsi="Times New Roman" w:cs="Times New Roman"/>
          <w:sz w:val="24"/>
          <w:szCs w:val="24"/>
        </w:rPr>
        <w:t>iibima</w:t>
      </w:r>
      <w:r w:rsidRPr="00E238E6">
        <w:rPr>
          <w:rFonts w:ascii="Times New Roman" w:hAnsi="Times New Roman" w:cs="Times New Roman"/>
          <w:sz w:val="24"/>
          <w:szCs w:val="24"/>
        </w:rPr>
        <w:t xml:space="preserve"> vajadusel</w:t>
      </w:r>
      <w:r w:rsidR="00925B1B">
        <w:rPr>
          <w:rFonts w:ascii="Times New Roman" w:hAnsi="Times New Roman" w:cs="Times New Roman"/>
          <w:sz w:val="24"/>
          <w:szCs w:val="24"/>
        </w:rPr>
        <w:t xml:space="preserve"> </w:t>
      </w:r>
      <w:r w:rsidR="00925B1B" w:rsidRPr="00903300">
        <w:rPr>
          <w:rFonts w:ascii="Times New Roman" w:hAnsi="Times New Roman" w:cs="Times New Roman"/>
          <w:sz w:val="24"/>
          <w:szCs w:val="24"/>
        </w:rPr>
        <w:t>ehitus</w:t>
      </w:r>
      <w:r w:rsidR="00BA0907" w:rsidRPr="005900CC">
        <w:rPr>
          <w:rFonts w:ascii="Times New Roman" w:hAnsi="Times New Roman" w:cs="Times New Roman"/>
          <w:sz w:val="24"/>
          <w:szCs w:val="24"/>
        </w:rPr>
        <w:t>objektil hoolduse üleandmisel</w:t>
      </w:r>
      <w:r w:rsidR="00196EA9">
        <w:rPr>
          <w:rFonts w:ascii="Times New Roman" w:hAnsi="Times New Roman" w:cs="Times New Roman"/>
          <w:sz w:val="24"/>
          <w:szCs w:val="24"/>
        </w:rPr>
        <w:t>;</w:t>
      </w:r>
    </w:p>
    <w:p w14:paraId="0E7981AD" w14:textId="05CC4D9B" w:rsidR="00BA0907" w:rsidRPr="005900CC"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A0907" w:rsidRPr="005900CC">
        <w:rPr>
          <w:rFonts w:ascii="Times New Roman" w:hAnsi="Times New Roman" w:cs="Times New Roman"/>
          <w:sz w:val="24"/>
          <w:szCs w:val="24"/>
        </w:rPr>
        <w:t>ontrollima, et Töövõtja on teostanud ja fikseerinud taasesitamist võimaldavas vormis kolmandatele isikutele kuuluva vara ehituseelse seisukorra ülevaatuse koos kinnistu omanikuga enne tööde algust vähemalt 50 m kauguselt</w:t>
      </w:r>
      <w:r w:rsidR="0068009D">
        <w:rPr>
          <w:rFonts w:ascii="Times New Roman" w:hAnsi="Times New Roman" w:cs="Times New Roman"/>
          <w:sz w:val="24"/>
          <w:szCs w:val="24"/>
        </w:rPr>
        <w:t xml:space="preserve"> tee servast</w:t>
      </w:r>
      <w:r w:rsidR="00BA0907" w:rsidRPr="005900CC">
        <w:rPr>
          <w:rFonts w:ascii="Times New Roman" w:hAnsi="Times New Roman" w:cs="Times New Roman"/>
          <w:sz w:val="24"/>
          <w:szCs w:val="24"/>
        </w:rPr>
        <w:t xml:space="preserve"> (hooned, rajatised, kraavid, kaevaud, kinnistu piirimärgid, </w:t>
      </w:r>
      <w:proofErr w:type="spellStart"/>
      <w:r w:rsidR="00BA0907" w:rsidRPr="005900CC">
        <w:rPr>
          <w:rFonts w:ascii="Times New Roman" w:hAnsi="Times New Roman" w:cs="Times New Roman"/>
          <w:sz w:val="24"/>
          <w:szCs w:val="24"/>
        </w:rPr>
        <w:t>mahasõidud</w:t>
      </w:r>
      <w:proofErr w:type="spellEnd"/>
      <w:r w:rsidR="00BA0907" w:rsidRPr="005900CC">
        <w:rPr>
          <w:rFonts w:ascii="Times New Roman" w:hAnsi="Times New Roman" w:cs="Times New Roman"/>
          <w:sz w:val="24"/>
          <w:szCs w:val="24"/>
        </w:rPr>
        <w:t>, veere</w:t>
      </w:r>
      <w:r w:rsidR="004553CF" w:rsidRPr="005900CC">
        <w:rPr>
          <w:rFonts w:ascii="Times New Roman" w:hAnsi="Times New Roman" w:cs="Times New Roman"/>
          <w:sz w:val="24"/>
          <w:szCs w:val="24"/>
        </w:rPr>
        <w:t>ž</w:t>
      </w:r>
      <w:r w:rsidR="00BA0907" w:rsidRPr="005900CC">
        <w:rPr>
          <w:rFonts w:ascii="Times New Roman" w:hAnsi="Times New Roman" w:cs="Times New Roman"/>
          <w:sz w:val="24"/>
          <w:szCs w:val="24"/>
        </w:rPr>
        <w:t>iimi muutumi</w:t>
      </w:r>
      <w:r>
        <w:rPr>
          <w:rFonts w:ascii="Times New Roman" w:hAnsi="Times New Roman" w:cs="Times New Roman"/>
          <w:sz w:val="24"/>
          <w:szCs w:val="24"/>
        </w:rPr>
        <w:t>se keldris, praod seintes jne.);</w:t>
      </w:r>
    </w:p>
    <w:p w14:paraId="667094EC" w14:textId="66EC4244" w:rsidR="00BA0907" w:rsidRPr="005900CC"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n</w:t>
      </w:r>
      <w:r w:rsidR="00BA0907" w:rsidRPr="005900CC">
        <w:rPr>
          <w:rFonts w:ascii="Times New Roman" w:hAnsi="Times New Roman" w:cs="Times New Roman"/>
          <w:sz w:val="24"/>
          <w:szCs w:val="24"/>
        </w:rPr>
        <w:t>õudma Töövõtjalt kvaliteedi tagamise plaani esitamist ja selle ranget täitmist. Omanikujärelevalve kvaliteedi tagamise plaan peab olema kooskõlas Töövõtja töökorralduse ja kvaliteedi tagamise plaaniga</w:t>
      </w:r>
      <w:r>
        <w:rPr>
          <w:rFonts w:ascii="Times New Roman" w:hAnsi="Times New Roman" w:cs="Times New Roman"/>
          <w:sz w:val="24"/>
          <w:szCs w:val="24"/>
        </w:rPr>
        <w:t>;</w:t>
      </w:r>
    </w:p>
    <w:p w14:paraId="080E2217" w14:textId="75C6FF7A" w:rsidR="00BA0907" w:rsidRPr="00267520"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n</w:t>
      </w:r>
      <w:r w:rsidR="00BA0907" w:rsidRPr="005900CC">
        <w:rPr>
          <w:rFonts w:ascii="Times New Roman" w:hAnsi="Times New Roman" w:cs="Times New Roman"/>
          <w:sz w:val="24"/>
          <w:szCs w:val="24"/>
        </w:rPr>
        <w:t>õudma</w:t>
      </w:r>
      <w:r w:rsidR="00454ECF">
        <w:rPr>
          <w:rFonts w:ascii="Times New Roman" w:hAnsi="Times New Roman" w:cs="Times New Roman"/>
          <w:sz w:val="24"/>
          <w:szCs w:val="24"/>
        </w:rPr>
        <w:t xml:space="preserve"> </w:t>
      </w:r>
      <w:r w:rsidR="00454ECF" w:rsidRPr="00267520">
        <w:rPr>
          <w:rFonts w:ascii="Times New Roman" w:hAnsi="Times New Roman" w:cs="Times New Roman"/>
          <w:sz w:val="24"/>
          <w:szCs w:val="24"/>
        </w:rPr>
        <w:t>Töövõtjalt</w:t>
      </w:r>
      <w:r w:rsidR="00BA0907" w:rsidRPr="00267520">
        <w:rPr>
          <w:rFonts w:ascii="Times New Roman" w:hAnsi="Times New Roman" w:cs="Times New Roman"/>
          <w:sz w:val="24"/>
          <w:szCs w:val="24"/>
        </w:rPr>
        <w:t xml:space="preserve"> Töövõtulepinguliste dokumentide (tööp</w:t>
      </w:r>
      <w:r w:rsidR="003F3D3B" w:rsidRPr="00267520">
        <w:rPr>
          <w:rFonts w:ascii="Times New Roman" w:hAnsi="Times New Roman" w:cs="Times New Roman"/>
          <w:sz w:val="24"/>
          <w:szCs w:val="24"/>
        </w:rPr>
        <w:t>rogrammi, liikluskorraldusskeemi</w:t>
      </w:r>
      <w:r w:rsidR="00BA0907" w:rsidRPr="00267520">
        <w:rPr>
          <w:rFonts w:ascii="Times New Roman" w:hAnsi="Times New Roman" w:cs="Times New Roman"/>
          <w:sz w:val="24"/>
          <w:szCs w:val="24"/>
        </w:rPr>
        <w:t xml:space="preserve">, keskkonnategevuskava, maksegraafikut, täitmistagatist, kindlustuste jne) ja teiste teetööde dokumentide </w:t>
      </w:r>
      <w:r w:rsidR="005900CC" w:rsidRPr="00267520">
        <w:rPr>
          <w:rFonts w:ascii="Times New Roman" w:hAnsi="Times New Roman" w:cs="Times New Roman"/>
          <w:sz w:val="24"/>
          <w:szCs w:val="24"/>
        </w:rPr>
        <w:t>tähtaegset esitamist</w:t>
      </w:r>
      <w:r w:rsidR="00BA0907" w:rsidRPr="00267520">
        <w:rPr>
          <w:rFonts w:ascii="Times New Roman" w:hAnsi="Times New Roman" w:cs="Times New Roman"/>
          <w:sz w:val="24"/>
          <w:szCs w:val="24"/>
        </w:rPr>
        <w:t xml:space="preserve"> ja kohustatud läbi vaatama </w:t>
      </w:r>
      <w:r w:rsidR="0097338A" w:rsidRPr="00267520">
        <w:rPr>
          <w:rFonts w:ascii="Times New Roman" w:hAnsi="Times New Roman" w:cs="Times New Roman"/>
          <w:sz w:val="24"/>
          <w:szCs w:val="24"/>
        </w:rPr>
        <w:t>5</w:t>
      </w:r>
      <w:r w:rsidR="00BA0907" w:rsidRPr="00267520">
        <w:rPr>
          <w:rFonts w:ascii="Times New Roman" w:hAnsi="Times New Roman" w:cs="Times New Roman"/>
          <w:sz w:val="24"/>
          <w:szCs w:val="24"/>
        </w:rPr>
        <w:t xml:space="preserve"> </w:t>
      </w:r>
      <w:r w:rsidR="0097338A" w:rsidRPr="00267520">
        <w:rPr>
          <w:rFonts w:ascii="Times New Roman" w:hAnsi="Times New Roman" w:cs="Times New Roman"/>
          <w:sz w:val="24"/>
          <w:szCs w:val="24"/>
        </w:rPr>
        <w:t>töö</w:t>
      </w:r>
      <w:r w:rsidR="00BA0907" w:rsidRPr="00267520">
        <w:rPr>
          <w:rFonts w:ascii="Times New Roman" w:hAnsi="Times New Roman" w:cs="Times New Roman"/>
          <w:sz w:val="24"/>
          <w:szCs w:val="24"/>
        </w:rPr>
        <w:t>päeva jooksul ja k</w:t>
      </w:r>
      <w:r w:rsidRPr="00267520">
        <w:rPr>
          <w:rFonts w:ascii="Times New Roman" w:hAnsi="Times New Roman" w:cs="Times New Roman"/>
          <w:sz w:val="24"/>
          <w:szCs w:val="24"/>
        </w:rPr>
        <w:t xml:space="preserve">ordusesitamisel 3 </w:t>
      </w:r>
      <w:r w:rsidR="0097338A" w:rsidRPr="00267520">
        <w:rPr>
          <w:rFonts w:ascii="Times New Roman" w:hAnsi="Times New Roman" w:cs="Times New Roman"/>
          <w:sz w:val="24"/>
          <w:szCs w:val="24"/>
        </w:rPr>
        <w:t>töö</w:t>
      </w:r>
      <w:r w:rsidRPr="00267520">
        <w:rPr>
          <w:rFonts w:ascii="Times New Roman" w:hAnsi="Times New Roman" w:cs="Times New Roman"/>
          <w:sz w:val="24"/>
          <w:szCs w:val="24"/>
        </w:rPr>
        <w:t>päeva jooksul;</w:t>
      </w:r>
    </w:p>
    <w:p w14:paraId="4CDD90ED" w14:textId="40961132" w:rsidR="00196EA9"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kontrollima Töövõtja tööprogrammis olevate etapikohaste</w:t>
      </w:r>
      <w:r>
        <w:rPr>
          <w:rFonts w:ascii="Times New Roman" w:hAnsi="Times New Roman" w:cs="Times New Roman"/>
          <w:sz w:val="24"/>
          <w:szCs w:val="24"/>
        </w:rPr>
        <w:t xml:space="preserve"> töökirjelduste vastavust Töövõtulepingule ja sellega sätestatud teetööde dokumentidele</w:t>
      </w:r>
      <w:r w:rsidR="001C5DC5">
        <w:rPr>
          <w:rFonts w:ascii="Times New Roman" w:hAnsi="Times New Roman" w:cs="Times New Roman"/>
          <w:sz w:val="24"/>
          <w:szCs w:val="24"/>
        </w:rPr>
        <w:t>;</w:t>
      </w:r>
    </w:p>
    <w:p w14:paraId="581E8753" w14:textId="42F7FC6C" w:rsidR="003E522D" w:rsidRPr="003E522D" w:rsidRDefault="003E522D" w:rsidP="003E7D7C">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E522D">
        <w:rPr>
          <w:rFonts w:ascii="Times New Roman" w:hAnsi="Times New Roman" w:cs="Times New Roman"/>
          <w:sz w:val="24"/>
          <w:szCs w:val="24"/>
        </w:rPr>
        <w:t xml:space="preserve">kontrollima Töövõtja poolt </w:t>
      </w:r>
      <w:r>
        <w:rPr>
          <w:rFonts w:ascii="Times New Roman" w:hAnsi="Times New Roman" w:cs="Times New Roman"/>
          <w:sz w:val="24"/>
          <w:szCs w:val="24"/>
        </w:rPr>
        <w:t xml:space="preserve">Lepingu täitmise käigus </w:t>
      </w:r>
      <w:r w:rsidRPr="003E522D">
        <w:rPr>
          <w:rFonts w:ascii="Times New Roman" w:hAnsi="Times New Roman" w:cs="Times New Roman"/>
          <w:sz w:val="24"/>
          <w:szCs w:val="24"/>
        </w:rPr>
        <w:t>koostatud ja esitatud tehnovõrkude projekti</w:t>
      </w:r>
      <w:r>
        <w:rPr>
          <w:rFonts w:ascii="Times New Roman" w:hAnsi="Times New Roman" w:cs="Times New Roman"/>
          <w:sz w:val="24"/>
          <w:szCs w:val="24"/>
        </w:rPr>
        <w:t>d</w:t>
      </w:r>
      <w:r w:rsidRPr="003E522D">
        <w:rPr>
          <w:rFonts w:ascii="Times New Roman" w:hAnsi="Times New Roman" w:cs="Times New Roman"/>
          <w:sz w:val="24"/>
          <w:szCs w:val="24"/>
        </w:rPr>
        <w:t>e vastavust ameti juhendile „Nõuded tehnovõrkude ja -rajatiste</w:t>
      </w:r>
      <w:r>
        <w:rPr>
          <w:rFonts w:ascii="Times New Roman" w:hAnsi="Times New Roman" w:cs="Times New Roman"/>
          <w:sz w:val="24"/>
          <w:szCs w:val="24"/>
        </w:rPr>
        <w:t xml:space="preserve"> </w:t>
      </w:r>
      <w:r w:rsidRPr="003E522D">
        <w:rPr>
          <w:rFonts w:ascii="Times New Roman" w:hAnsi="Times New Roman" w:cs="Times New Roman"/>
          <w:sz w:val="24"/>
          <w:szCs w:val="24"/>
        </w:rPr>
        <w:t>teemaale kavandamisel</w:t>
      </w:r>
      <w:r>
        <w:rPr>
          <w:rFonts w:ascii="Times New Roman" w:hAnsi="Times New Roman" w:cs="Times New Roman"/>
          <w:sz w:val="24"/>
          <w:szCs w:val="24"/>
        </w:rPr>
        <w:t>“ ning vastavuse korral need kooskõlastama. Kooskõlastatud projektid tuleb edastada Tellija projektijuhile.</w:t>
      </w:r>
    </w:p>
    <w:p w14:paraId="46CE97AC" w14:textId="27A1F064" w:rsidR="001C5DC5" w:rsidRDefault="00BE118E"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 xml:space="preserve">juhtima ja </w:t>
      </w:r>
      <w:r w:rsidR="001C5DC5">
        <w:rPr>
          <w:rFonts w:ascii="Times New Roman" w:hAnsi="Times New Roman" w:cs="Times New Roman"/>
          <w:sz w:val="24"/>
          <w:szCs w:val="24"/>
        </w:rPr>
        <w:t>protokollima avakoosolekut</w:t>
      </w:r>
      <w:r w:rsidR="003548D2">
        <w:rPr>
          <w:rFonts w:ascii="Times New Roman" w:hAnsi="Times New Roman" w:cs="Times New Roman"/>
          <w:sz w:val="24"/>
          <w:szCs w:val="24"/>
        </w:rPr>
        <w:t>.</w:t>
      </w:r>
    </w:p>
    <w:p w14:paraId="139721E6" w14:textId="77777777" w:rsidR="000A4A6B" w:rsidRDefault="000A4A6B" w:rsidP="000A4A6B">
      <w:pPr>
        <w:pStyle w:val="Loendilik"/>
        <w:spacing w:after="0" w:line="240" w:lineRule="auto"/>
        <w:ind w:left="709"/>
        <w:contextualSpacing w:val="0"/>
        <w:jc w:val="both"/>
        <w:rPr>
          <w:rFonts w:ascii="Times New Roman" w:hAnsi="Times New Roman" w:cs="Times New Roman"/>
          <w:sz w:val="24"/>
          <w:szCs w:val="24"/>
        </w:rPr>
      </w:pPr>
    </w:p>
    <w:p w14:paraId="171C74C6" w14:textId="08B444B1" w:rsidR="001C5DC5" w:rsidRDefault="001C5DC5"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bookmarkStart w:id="2" w:name="_Hlk496626082"/>
      <w:r>
        <w:rPr>
          <w:rFonts w:ascii="Times New Roman" w:hAnsi="Times New Roman" w:cs="Times New Roman"/>
          <w:b/>
          <w:sz w:val="24"/>
          <w:szCs w:val="24"/>
        </w:rPr>
        <w:t xml:space="preserve">Inseneri kohustused </w:t>
      </w:r>
      <w:r w:rsidR="00A51B92">
        <w:rPr>
          <w:rFonts w:ascii="Times New Roman" w:hAnsi="Times New Roman" w:cs="Times New Roman"/>
          <w:b/>
          <w:sz w:val="24"/>
          <w:szCs w:val="24"/>
        </w:rPr>
        <w:t>projekti vastavuse kontrolli</w:t>
      </w:r>
      <w:r>
        <w:rPr>
          <w:rFonts w:ascii="Times New Roman" w:hAnsi="Times New Roman" w:cs="Times New Roman"/>
          <w:b/>
          <w:sz w:val="24"/>
          <w:szCs w:val="24"/>
        </w:rPr>
        <w:t>misel</w:t>
      </w:r>
    </w:p>
    <w:bookmarkEnd w:id="2"/>
    <w:p w14:paraId="381D9915" w14:textId="54E1F7B1" w:rsidR="00DF6722" w:rsidRPr="003614CB" w:rsidRDefault="00A3285D"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614CB">
        <w:rPr>
          <w:rFonts w:ascii="Times New Roman" w:hAnsi="Times New Roman" w:cs="Times New Roman"/>
          <w:sz w:val="24"/>
          <w:szCs w:val="24"/>
        </w:rPr>
        <w:t>Te</w:t>
      </w:r>
      <w:r w:rsidR="00A51B92" w:rsidRPr="003614CB">
        <w:rPr>
          <w:rFonts w:ascii="Times New Roman" w:hAnsi="Times New Roman" w:cs="Times New Roman"/>
          <w:sz w:val="24"/>
          <w:szCs w:val="24"/>
        </w:rPr>
        <w:t>osta</w:t>
      </w:r>
      <w:r w:rsidR="00E238E6" w:rsidRPr="003614CB">
        <w:rPr>
          <w:rFonts w:ascii="Times New Roman" w:hAnsi="Times New Roman" w:cs="Times New Roman"/>
          <w:sz w:val="24"/>
          <w:szCs w:val="24"/>
        </w:rPr>
        <w:t>d</w:t>
      </w:r>
      <w:r w:rsidR="00A51B92" w:rsidRPr="003614CB">
        <w:rPr>
          <w:rFonts w:ascii="Times New Roman" w:hAnsi="Times New Roman" w:cs="Times New Roman"/>
          <w:sz w:val="24"/>
          <w:szCs w:val="24"/>
        </w:rPr>
        <w:t>a</w:t>
      </w:r>
      <w:r w:rsidRPr="003614CB">
        <w:rPr>
          <w:rFonts w:ascii="Times New Roman" w:hAnsi="Times New Roman" w:cs="Times New Roman"/>
          <w:sz w:val="24"/>
          <w:szCs w:val="24"/>
        </w:rPr>
        <w:t xml:space="preserve"> </w:t>
      </w:r>
      <w:r w:rsidR="005468F4" w:rsidRPr="003614CB">
        <w:rPr>
          <w:rFonts w:ascii="Times New Roman" w:hAnsi="Times New Roman" w:cs="Times New Roman"/>
          <w:sz w:val="24"/>
          <w:szCs w:val="24"/>
        </w:rPr>
        <w:t>ekspertiis</w:t>
      </w:r>
      <w:r w:rsidRPr="003614CB">
        <w:rPr>
          <w:rFonts w:ascii="Times New Roman" w:hAnsi="Times New Roman" w:cs="Times New Roman"/>
          <w:sz w:val="24"/>
          <w:szCs w:val="24"/>
        </w:rPr>
        <w:t xml:space="preserve"> </w:t>
      </w:r>
      <w:r w:rsidRPr="003614CB">
        <w:rPr>
          <w:rFonts w:ascii="Times New Roman" w:hAnsi="Times New Roman" w:cs="Times New Roman"/>
          <w:bCs/>
          <w:sz w:val="24"/>
          <w:szCs w:val="24"/>
        </w:rPr>
        <w:t>„</w:t>
      </w:r>
      <w:r w:rsidR="00272476">
        <w:rPr>
          <w:rFonts w:ascii="Times New Roman" w:hAnsi="Times New Roman" w:cs="Times New Roman"/>
          <w:bCs/>
          <w:sz w:val="24"/>
          <w:szCs w:val="24"/>
        </w:rPr>
        <w:t xml:space="preserve">Riigitee nr 4 Tallinn-Pärnu-Ikla km 17,5 </w:t>
      </w:r>
      <w:r w:rsidR="00272476" w:rsidRPr="000F4075">
        <w:rPr>
          <w:rFonts w:ascii="Times New Roman" w:hAnsi="Times New Roman" w:cs="Times New Roman"/>
          <w:bCs/>
          <w:sz w:val="24"/>
          <w:szCs w:val="24"/>
        </w:rPr>
        <w:t xml:space="preserve">Väljaotsa </w:t>
      </w:r>
      <w:r w:rsidR="00272476" w:rsidRPr="009918A9">
        <w:rPr>
          <w:rFonts w:ascii="Times New Roman" w:hAnsi="Times New Roman" w:cs="Times New Roman"/>
          <w:bCs/>
          <w:sz w:val="24"/>
          <w:szCs w:val="24"/>
        </w:rPr>
        <w:t>müratõkkeseina ja ühendustee põhiprojekti koostamine ja ehitus</w:t>
      </w:r>
      <w:r w:rsidRPr="000F4075">
        <w:rPr>
          <w:rFonts w:ascii="Times New Roman" w:hAnsi="Times New Roman" w:cs="Times New Roman"/>
          <w:bCs/>
          <w:sz w:val="24"/>
          <w:szCs w:val="24"/>
        </w:rPr>
        <w:t xml:space="preserve">“ Töövõtulepingu </w:t>
      </w:r>
      <w:r w:rsidR="00272476" w:rsidRPr="000F4075">
        <w:rPr>
          <w:rFonts w:ascii="Times New Roman" w:hAnsi="Times New Roman" w:cs="Times New Roman"/>
          <w:bCs/>
          <w:sz w:val="24"/>
          <w:szCs w:val="24"/>
        </w:rPr>
        <w:t xml:space="preserve">raames </w:t>
      </w:r>
      <w:r w:rsidR="00272476" w:rsidRPr="009918A9">
        <w:rPr>
          <w:rFonts w:ascii="Times New Roman" w:hAnsi="Times New Roman" w:cs="Times New Roman"/>
          <w:bCs/>
          <w:sz w:val="24"/>
          <w:szCs w:val="24"/>
        </w:rPr>
        <w:t>Töövõtjapoolt teostatud projektile</w:t>
      </w:r>
      <w:r w:rsidR="00D55949" w:rsidRPr="000F4075">
        <w:rPr>
          <w:rFonts w:ascii="Times New Roman" w:hAnsi="Times New Roman" w:cs="Times New Roman"/>
          <w:bCs/>
          <w:sz w:val="24"/>
          <w:szCs w:val="24"/>
        </w:rPr>
        <w:t>,</w:t>
      </w:r>
      <w:r w:rsidR="008C12A0" w:rsidRPr="000F4075">
        <w:rPr>
          <w:rFonts w:ascii="Times New Roman" w:hAnsi="Times New Roman" w:cs="Times New Roman"/>
          <w:bCs/>
          <w:sz w:val="24"/>
          <w:szCs w:val="24"/>
        </w:rPr>
        <w:t xml:space="preserve"> </w:t>
      </w:r>
      <w:r w:rsidR="008C12A0" w:rsidRPr="000F4075">
        <w:rPr>
          <w:rFonts w:ascii="Times New Roman" w:hAnsi="Times New Roman" w:cs="Times New Roman"/>
          <w:sz w:val="24"/>
          <w:szCs w:val="24"/>
        </w:rPr>
        <w:t xml:space="preserve">vastavalt </w:t>
      </w:r>
      <w:r w:rsidR="008E68E8" w:rsidRPr="000F4075">
        <w:rPr>
          <w:rFonts w:ascii="Times New Roman" w:hAnsi="Times New Roman" w:cs="Times New Roman"/>
          <w:sz w:val="24"/>
          <w:szCs w:val="24"/>
        </w:rPr>
        <w:t>m</w:t>
      </w:r>
      <w:r w:rsidR="008C12A0" w:rsidRPr="000F4075">
        <w:rPr>
          <w:rFonts w:ascii="Times New Roman" w:hAnsi="Times New Roman" w:cs="Times New Roman"/>
          <w:sz w:val="24"/>
          <w:szCs w:val="24"/>
        </w:rPr>
        <w:t>ajandus- ja taristuministri poolt 08.06.2015 vastu võetud määrusele nr 62 „Nõuded ehitusprojekti ekspertiisile“,</w:t>
      </w:r>
      <w:r w:rsidR="008C12A0" w:rsidRPr="000F4075">
        <w:t xml:space="preserve"> </w:t>
      </w:r>
      <w:r w:rsidR="00454ECF" w:rsidRPr="000F4075">
        <w:rPr>
          <w:rFonts w:ascii="Times New Roman" w:hAnsi="Times New Roman" w:cs="Times New Roman"/>
          <w:bCs/>
          <w:sz w:val="24"/>
          <w:szCs w:val="24"/>
        </w:rPr>
        <w:t>esita</w:t>
      </w:r>
      <w:r w:rsidR="00E238E6" w:rsidRPr="000F4075">
        <w:rPr>
          <w:rFonts w:ascii="Times New Roman" w:hAnsi="Times New Roman" w:cs="Times New Roman"/>
          <w:bCs/>
          <w:sz w:val="24"/>
          <w:szCs w:val="24"/>
        </w:rPr>
        <w:t>d</w:t>
      </w:r>
      <w:r w:rsidR="00454ECF" w:rsidRPr="000F4075">
        <w:rPr>
          <w:rFonts w:ascii="Times New Roman" w:hAnsi="Times New Roman" w:cs="Times New Roman"/>
          <w:bCs/>
          <w:sz w:val="24"/>
          <w:szCs w:val="24"/>
        </w:rPr>
        <w:t>a kirjalikult omapool</w:t>
      </w:r>
      <w:r w:rsidR="00E238E6" w:rsidRPr="000F4075">
        <w:rPr>
          <w:rFonts w:ascii="Times New Roman" w:hAnsi="Times New Roman" w:cs="Times New Roman"/>
          <w:bCs/>
          <w:sz w:val="24"/>
          <w:szCs w:val="24"/>
        </w:rPr>
        <w:t>ne</w:t>
      </w:r>
      <w:r w:rsidR="00E238E6" w:rsidRPr="003614CB">
        <w:rPr>
          <w:rFonts w:ascii="Times New Roman" w:hAnsi="Times New Roman" w:cs="Times New Roman"/>
          <w:bCs/>
          <w:sz w:val="24"/>
          <w:szCs w:val="24"/>
        </w:rPr>
        <w:t xml:space="preserve"> ekspertarvamus</w:t>
      </w:r>
      <w:r w:rsidR="00D55949" w:rsidRPr="003614CB">
        <w:rPr>
          <w:rFonts w:ascii="Times New Roman" w:hAnsi="Times New Roman" w:cs="Times New Roman"/>
          <w:bCs/>
          <w:sz w:val="24"/>
          <w:szCs w:val="24"/>
        </w:rPr>
        <w:t xml:space="preserve"> ja Lisas pr</w:t>
      </w:r>
      <w:r w:rsidR="00670358" w:rsidRPr="003614CB">
        <w:rPr>
          <w:rFonts w:ascii="Times New Roman" w:hAnsi="Times New Roman" w:cs="Times New Roman"/>
          <w:bCs/>
          <w:sz w:val="24"/>
          <w:szCs w:val="24"/>
        </w:rPr>
        <w:t>ojekti läbivaatuse kontroll</w:t>
      </w:r>
      <w:r w:rsidR="005468F4" w:rsidRPr="003614CB">
        <w:rPr>
          <w:rFonts w:ascii="Times New Roman" w:hAnsi="Times New Roman" w:cs="Times New Roman"/>
          <w:bCs/>
          <w:sz w:val="24"/>
          <w:szCs w:val="24"/>
        </w:rPr>
        <w:t>-</w:t>
      </w:r>
      <w:r w:rsidR="00670358" w:rsidRPr="003614CB">
        <w:rPr>
          <w:rFonts w:ascii="Times New Roman" w:hAnsi="Times New Roman" w:cs="Times New Roman"/>
          <w:bCs/>
          <w:sz w:val="24"/>
          <w:szCs w:val="24"/>
        </w:rPr>
        <w:t>leh</w:t>
      </w:r>
      <w:r w:rsidR="00E238E6" w:rsidRPr="003614CB">
        <w:rPr>
          <w:rFonts w:ascii="Times New Roman" w:hAnsi="Times New Roman" w:cs="Times New Roman"/>
          <w:bCs/>
          <w:sz w:val="24"/>
          <w:szCs w:val="24"/>
        </w:rPr>
        <w:t>t</w:t>
      </w:r>
      <w:r w:rsidR="00454ECF" w:rsidRPr="003614CB">
        <w:rPr>
          <w:rFonts w:ascii="Times New Roman" w:hAnsi="Times New Roman" w:cs="Times New Roman"/>
          <w:bCs/>
          <w:sz w:val="24"/>
          <w:szCs w:val="24"/>
        </w:rPr>
        <w:t xml:space="preserve"> hiljemalt </w:t>
      </w:r>
      <w:r w:rsidR="00272476">
        <w:rPr>
          <w:rFonts w:ascii="Times New Roman" w:hAnsi="Times New Roman" w:cs="Times New Roman"/>
          <w:bCs/>
          <w:sz w:val="24"/>
          <w:szCs w:val="24"/>
        </w:rPr>
        <w:t>10</w:t>
      </w:r>
      <w:r w:rsidR="00272476" w:rsidRPr="003614CB">
        <w:rPr>
          <w:rFonts w:ascii="Times New Roman" w:hAnsi="Times New Roman" w:cs="Times New Roman"/>
          <w:bCs/>
          <w:sz w:val="24"/>
          <w:szCs w:val="24"/>
        </w:rPr>
        <w:t> </w:t>
      </w:r>
      <w:r w:rsidR="00454ECF" w:rsidRPr="003614CB">
        <w:rPr>
          <w:rFonts w:ascii="Times New Roman" w:hAnsi="Times New Roman" w:cs="Times New Roman"/>
          <w:bCs/>
          <w:sz w:val="24"/>
          <w:szCs w:val="24"/>
        </w:rPr>
        <w:t>päeva jooksul</w:t>
      </w:r>
      <w:r w:rsidR="00272476" w:rsidRPr="00272476">
        <w:rPr>
          <w:rFonts w:ascii="Times New Roman" w:hAnsi="Times New Roman" w:cs="Times New Roman"/>
          <w:bCs/>
          <w:sz w:val="24"/>
          <w:szCs w:val="24"/>
        </w:rPr>
        <w:t xml:space="preserve"> </w:t>
      </w:r>
      <w:r w:rsidR="00272476">
        <w:rPr>
          <w:rFonts w:ascii="Times New Roman" w:hAnsi="Times New Roman" w:cs="Times New Roman"/>
          <w:bCs/>
          <w:sz w:val="24"/>
          <w:szCs w:val="24"/>
        </w:rPr>
        <w:t>alates Töövõtjapoolt teostatud projekti esitamisest;</w:t>
      </w:r>
    </w:p>
    <w:p w14:paraId="1C47C609" w14:textId="3563300B" w:rsidR="00681017" w:rsidRPr="003614CB" w:rsidRDefault="008C12A0"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614CB">
        <w:rPr>
          <w:rFonts w:ascii="Times New Roman" w:hAnsi="Times New Roman" w:cs="Times New Roman"/>
          <w:sz w:val="24"/>
          <w:szCs w:val="24"/>
        </w:rPr>
        <w:t>Majandus- ja taristuministri poolt 08.06.2015 vastu võetud määruse nr 62 „Nõuded ehitusprojekti ekspertiisile“ kohaselt tehtud ekspertiisile projektdokumentatsiooni vastavuse kontrolli käigus</w:t>
      </w:r>
      <w:r w:rsidR="00A3285D" w:rsidRPr="003614CB">
        <w:rPr>
          <w:rFonts w:ascii="Times New Roman" w:hAnsi="Times New Roman" w:cs="Times New Roman"/>
          <w:bCs/>
          <w:sz w:val="24"/>
          <w:szCs w:val="24"/>
        </w:rPr>
        <w:t>:</w:t>
      </w:r>
    </w:p>
    <w:p w14:paraId="3C173BB4" w14:textId="77777777" w:rsidR="00A3285D" w:rsidRDefault="00A3285D"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Kontrollida projektdokumentatsiooni vastavust projekteerimisnormidele.</w:t>
      </w:r>
    </w:p>
    <w:p w14:paraId="02A8A60F" w14:textId="100DC15F" w:rsidR="00A3285D" w:rsidRDefault="00A3285D"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Kontrollida projekteeritud eriosade vastavust neid käsitlevatele määrustele ning standarditele</w:t>
      </w:r>
      <w:r w:rsidR="0028093D">
        <w:rPr>
          <w:rFonts w:ascii="Times New Roman" w:hAnsi="Times New Roman" w:cs="Times New Roman"/>
          <w:sz w:val="24"/>
          <w:szCs w:val="24"/>
        </w:rPr>
        <w:t>.</w:t>
      </w:r>
    </w:p>
    <w:p w14:paraId="7AC003EB" w14:textId="58C267AA" w:rsidR="001C18AA" w:rsidRDefault="001C18AA"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Kontrollida eriosade (rajatised, tehnovõrgud) ja teeprojekti omavahelist vastavust nii plaaniliselt kui kõrguslikult.</w:t>
      </w:r>
    </w:p>
    <w:p w14:paraId="0DA1089C" w14:textId="10A00265" w:rsidR="00A3285D" w:rsidRPr="0028093D" w:rsidRDefault="00A3285D"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Pr="00A3285D">
        <w:rPr>
          <w:rFonts w:ascii="Times New Roman" w:hAnsi="Times New Roman" w:cs="Times New Roman"/>
          <w:sz w:val="24"/>
          <w:szCs w:val="24"/>
        </w:rPr>
        <w:t>ontrollida geoloogiliste uuringutes esitatud faktide ja ettepanekute vastavust projekteeritud tehnilistele lahendusele</w:t>
      </w:r>
      <w:r w:rsidR="0028093D">
        <w:rPr>
          <w:rFonts w:ascii="Times New Roman" w:hAnsi="Times New Roman" w:cs="Times New Roman"/>
          <w:sz w:val="24"/>
          <w:szCs w:val="24"/>
        </w:rPr>
        <w:t xml:space="preserve">, arvestades </w:t>
      </w:r>
      <w:r w:rsidR="005468F4">
        <w:rPr>
          <w:rFonts w:ascii="Times New Roman" w:hAnsi="Times New Roman" w:cs="Times New Roman"/>
          <w:sz w:val="24"/>
          <w:szCs w:val="24"/>
        </w:rPr>
        <w:t xml:space="preserve">Transpordiameti </w:t>
      </w:r>
      <w:r w:rsidR="0028093D">
        <w:rPr>
          <w:rFonts w:ascii="Times New Roman" w:hAnsi="Times New Roman" w:cs="Times New Roman"/>
          <w:sz w:val="24"/>
          <w:szCs w:val="24"/>
        </w:rPr>
        <w:t xml:space="preserve">kehtivaid </w:t>
      </w:r>
      <w:r w:rsidR="0028093D" w:rsidRPr="0028093D">
        <w:rPr>
          <w:rFonts w:ascii="Times New Roman" w:hAnsi="Times New Roman" w:cs="Times New Roman"/>
          <w:sz w:val="24"/>
          <w:szCs w:val="24"/>
        </w:rPr>
        <w:t>juhendeid.</w:t>
      </w:r>
    </w:p>
    <w:p w14:paraId="75D40D01" w14:textId="693FC06F" w:rsidR="00A3285D" w:rsidRPr="0028093D" w:rsidRDefault="00A3285D"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r w:rsidRPr="0028093D">
        <w:rPr>
          <w:rFonts w:ascii="Times New Roman" w:hAnsi="Times New Roman" w:cs="Times New Roman"/>
          <w:sz w:val="24"/>
          <w:szCs w:val="24"/>
        </w:rPr>
        <w:t>Kontrollida geodeetiliste uuringute vastavust keht</w:t>
      </w:r>
      <w:r w:rsidR="0028093D">
        <w:rPr>
          <w:rFonts w:ascii="Times New Roman" w:hAnsi="Times New Roman" w:cs="Times New Roman"/>
          <w:sz w:val="24"/>
          <w:szCs w:val="24"/>
        </w:rPr>
        <w:t>ivale</w:t>
      </w:r>
      <w:r w:rsidRPr="0028093D">
        <w:rPr>
          <w:rFonts w:ascii="Times New Roman" w:hAnsi="Times New Roman" w:cs="Times New Roman"/>
          <w:sz w:val="24"/>
          <w:szCs w:val="24"/>
        </w:rPr>
        <w:t xml:space="preserve"> määrusele</w:t>
      </w:r>
      <w:r w:rsidR="0028093D">
        <w:rPr>
          <w:rFonts w:ascii="Times New Roman" w:hAnsi="Times New Roman" w:cs="Times New Roman"/>
          <w:sz w:val="24"/>
          <w:szCs w:val="24"/>
        </w:rPr>
        <w:t>.</w:t>
      </w:r>
    </w:p>
    <w:p w14:paraId="6303D260" w14:textId="4DC65184" w:rsidR="00A3285D" w:rsidRDefault="0028093D"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A3285D" w:rsidRPr="0028093D">
        <w:rPr>
          <w:rFonts w:ascii="Times New Roman" w:hAnsi="Times New Roman" w:cs="Times New Roman"/>
          <w:sz w:val="24"/>
          <w:szCs w:val="24"/>
        </w:rPr>
        <w:t>ontrollida teeprojektis esitatud tehniliste lahenduste majanduslikku põhjendatust ja vastavust lähteülesandes kirjeldatud eelarvevõimalustele</w:t>
      </w:r>
      <w:r>
        <w:rPr>
          <w:rFonts w:ascii="Times New Roman" w:hAnsi="Times New Roman" w:cs="Times New Roman"/>
          <w:sz w:val="24"/>
          <w:szCs w:val="24"/>
        </w:rPr>
        <w:t>.</w:t>
      </w:r>
    </w:p>
    <w:p w14:paraId="4EF3E017" w14:textId="10C93613" w:rsidR="00994FB2" w:rsidRDefault="00994FB2"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Kontrollida katendiarvutuse õigsust ning vajadusel teostada ka muldkeha püsivusarvutus</w:t>
      </w:r>
    </w:p>
    <w:p w14:paraId="36F76DB1" w14:textId="22148A6D" w:rsidR="001F20AA" w:rsidRPr="0028093D" w:rsidRDefault="001F20AA"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Kontrollida projekteeritud materjalide ja nende nõuete vastavust asjakohastele seadustele, määrustele ja</w:t>
      </w:r>
      <w:r w:rsidR="005468F4">
        <w:rPr>
          <w:rFonts w:ascii="Times New Roman" w:hAnsi="Times New Roman" w:cs="Times New Roman"/>
          <w:sz w:val="24"/>
          <w:szCs w:val="24"/>
        </w:rPr>
        <w:t xml:space="preserve"> Transpordiameti</w:t>
      </w:r>
      <w:r>
        <w:rPr>
          <w:rFonts w:ascii="Times New Roman" w:hAnsi="Times New Roman" w:cs="Times New Roman"/>
          <w:sz w:val="24"/>
          <w:szCs w:val="24"/>
        </w:rPr>
        <w:t xml:space="preserve"> juhistele.</w:t>
      </w:r>
    </w:p>
    <w:p w14:paraId="24AAA630" w14:textId="14FCF45F" w:rsidR="00A3285D" w:rsidRDefault="0028093D"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H</w:t>
      </w:r>
      <w:r w:rsidR="00A3285D" w:rsidRPr="0028093D">
        <w:rPr>
          <w:rFonts w:ascii="Times New Roman" w:hAnsi="Times New Roman" w:cs="Times New Roman"/>
          <w:sz w:val="24"/>
          <w:szCs w:val="24"/>
        </w:rPr>
        <w:t>innata projekteeritud lahenduste (ristmikud, teed) vastavust liiklusuuringute</w:t>
      </w:r>
      <w:r>
        <w:rPr>
          <w:rFonts w:ascii="Times New Roman" w:hAnsi="Times New Roman" w:cs="Times New Roman"/>
          <w:sz w:val="24"/>
          <w:szCs w:val="24"/>
        </w:rPr>
        <w:t xml:space="preserve"> tulemustel.</w:t>
      </w:r>
    </w:p>
    <w:p w14:paraId="1B2C4D5F" w14:textId="4C42AEA1" w:rsidR="00A3285D" w:rsidRDefault="0028093D"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A3285D" w:rsidRPr="0028093D">
        <w:rPr>
          <w:rFonts w:ascii="Times New Roman" w:hAnsi="Times New Roman" w:cs="Times New Roman"/>
          <w:sz w:val="24"/>
          <w:szCs w:val="24"/>
        </w:rPr>
        <w:t xml:space="preserve">ontrollida töövõtja poolt koostatud lahenduste tehnilist korrektsust </w:t>
      </w:r>
      <w:r>
        <w:rPr>
          <w:rFonts w:ascii="Times New Roman" w:hAnsi="Times New Roman" w:cs="Times New Roman"/>
          <w:sz w:val="24"/>
          <w:szCs w:val="24"/>
        </w:rPr>
        <w:t xml:space="preserve">– Kas </w:t>
      </w:r>
      <w:r w:rsidR="00A3285D" w:rsidRPr="0028093D">
        <w:rPr>
          <w:rFonts w:ascii="Times New Roman" w:hAnsi="Times New Roman" w:cs="Times New Roman"/>
          <w:sz w:val="24"/>
          <w:szCs w:val="24"/>
        </w:rPr>
        <w:t xml:space="preserve">kõik vajalikud tehnilised lahendused on esitatud ning kas neid on </w:t>
      </w:r>
      <w:r w:rsidR="00762033">
        <w:rPr>
          <w:rFonts w:ascii="Times New Roman" w:hAnsi="Times New Roman" w:cs="Times New Roman"/>
          <w:sz w:val="24"/>
          <w:szCs w:val="24"/>
        </w:rPr>
        <w:t xml:space="preserve">võimalik </w:t>
      </w:r>
      <w:r w:rsidR="00A3285D" w:rsidRPr="0028093D">
        <w:rPr>
          <w:rFonts w:ascii="Times New Roman" w:hAnsi="Times New Roman" w:cs="Times New Roman"/>
          <w:sz w:val="24"/>
          <w:szCs w:val="24"/>
        </w:rPr>
        <w:t>ehit</w:t>
      </w:r>
      <w:r>
        <w:rPr>
          <w:rFonts w:ascii="Times New Roman" w:hAnsi="Times New Roman" w:cs="Times New Roman"/>
          <w:sz w:val="24"/>
          <w:szCs w:val="24"/>
        </w:rPr>
        <w:t>ustehnoloogiaga ka realiseerida.</w:t>
      </w:r>
    </w:p>
    <w:p w14:paraId="0E41A5C2" w14:textId="0780C20C" w:rsidR="002E3954" w:rsidRDefault="002E3954"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Tuua välja vastuolud projekti seletuskirja, jooniste, mahutabelite ja kululoendi vahel.</w:t>
      </w:r>
    </w:p>
    <w:p w14:paraId="51394CF6" w14:textId="089BA8C9" w:rsidR="0028093D" w:rsidRPr="0028093D" w:rsidRDefault="0028093D"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Pr="0028093D">
        <w:rPr>
          <w:rFonts w:ascii="Times New Roman" w:hAnsi="Times New Roman" w:cs="Times New Roman"/>
          <w:sz w:val="24"/>
          <w:szCs w:val="24"/>
        </w:rPr>
        <w:t>ontrollida projekteeritud vete ärajuhtimis- ja drenaažisüsteemi</w:t>
      </w:r>
      <w:r w:rsidR="00EE264A">
        <w:rPr>
          <w:rFonts w:ascii="Times New Roman" w:hAnsi="Times New Roman" w:cs="Times New Roman"/>
          <w:sz w:val="24"/>
          <w:szCs w:val="24"/>
        </w:rPr>
        <w:t>de ning nõlvade kindlustamise</w:t>
      </w:r>
      <w:r w:rsidRPr="0028093D">
        <w:rPr>
          <w:rFonts w:ascii="Times New Roman" w:hAnsi="Times New Roman" w:cs="Times New Roman"/>
          <w:sz w:val="24"/>
          <w:szCs w:val="24"/>
        </w:rPr>
        <w:t xml:space="preserve"> sobivust </w:t>
      </w:r>
      <w:r>
        <w:rPr>
          <w:rFonts w:ascii="Times New Roman" w:hAnsi="Times New Roman" w:cs="Times New Roman"/>
          <w:sz w:val="24"/>
          <w:szCs w:val="24"/>
        </w:rPr>
        <w:t>ja ohutust – K</w:t>
      </w:r>
      <w:r w:rsidRPr="0028093D">
        <w:rPr>
          <w:rFonts w:ascii="Times New Roman" w:hAnsi="Times New Roman" w:cs="Times New Roman"/>
          <w:sz w:val="24"/>
          <w:szCs w:val="24"/>
        </w:rPr>
        <w:t>as vete ärajuhtimise sügavus</w:t>
      </w:r>
      <w:r>
        <w:rPr>
          <w:rFonts w:ascii="Times New Roman" w:hAnsi="Times New Roman" w:cs="Times New Roman"/>
          <w:sz w:val="24"/>
          <w:szCs w:val="24"/>
        </w:rPr>
        <w:t>, kulgemine ja materjalid</w:t>
      </w:r>
      <w:r w:rsidRPr="0028093D">
        <w:rPr>
          <w:rFonts w:ascii="Times New Roman" w:hAnsi="Times New Roman" w:cs="Times New Roman"/>
          <w:sz w:val="24"/>
          <w:szCs w:val="24"/>
        </w:rPr>
        <w:t xml:space="preserve"> on nõuetekoha</w:t>
      </w:r>
      <w:r>
        <w:rPr>
          <w:rFonts w:ascii="Times New Roman" w:hAnsi="Times New Roman" w:cs="Times New Roman"/>
          <w:sz w:val="24"/>
          <w:szCs w:val="24"/>
        </w:rPr>
        <w:t>s</w:t>
      </w:r>
      <w:r w:rsidRPr="0028093D">
        <w:rPr>
          <w:rFonts w:ascii="Times New Roman" w:hAnsi="Times New Roman" w:cs="Times New Roman"/>
          <w:sz w:val="24"/>
          <w:szCs w:val="24"/>
        </w:rPr>
        <w:t>e</w:t>
      </w:r>
      <w:r>
        <w:rPr>
          <w:rFonts w:ascii="Times New Roman" w:hAnsi="Times New Roman" w:cs="Times New Roman"/>
          <w:sz w:val="24"/>
          <w:szCs w:val="24"/>
        </w:rPr>
        <w:t>d</w:t>
      </w:r>
      <w:r w:rsidRPr="0028093D">
        <w:rPr>
          <w:rFonts w:ascii="Times New Roman" w:hAnsi="Times New Roman" w:cs="Times New Roman"/>
          <w:sz w:val="24"/>
          <w:szCs w:val="24"/>
        </w:rPr>
        <w:t xml:space="preserve"> ja vajalik ohutus</w:t>
      </w:r>
      <w:r>
        <w:rPr>
          <w:rFonts w:ascii="Times New Roman" w:hAnsi="Times New Roman" w:cs="Times New Roman"/>
          <w:sz w:val="24"/>
          <w:szCs w:val="24"/>
        </w:rPr>
        <w:t xml:space="preserve"> </w:t>
      </w:r>
      <w:r w:rsidRPr="0028093D">
        <w:rPr>
          <w:rFonts w:ascii="Times New Roman" w:hAnsi="Times New Roman" w:cs="Times New Roman"/>
          <w:sz w:val="24"/>
          <w:szCs w:val="24"/>
        </w:rPr>
        <w:t>teelt väljasõitude</w:t>
      </w:r>
      <w:r w:rsidR="00EE264A">
        <w:rPr>
          <w:rFonts w:ascii="Times New Roman" w:hAnsi="Times New Roman" w:cs="Times New Roman"/>
          <w:sz w:val="24"/>
          <w:szCs w:val="24"/>
        </w:rPr>
        <w:t xml:space="preserve"> (kraavid, </w:t>
      </w:r>
      <w:proofErr w:type="spellStart"/>
      <w:r w:rsidR="00EE264A">
        <w:rPr>
          <w:rFonts w:ascii="Times New Roman" w:hAnsi="Times New Roman" w:cs="Times New Roman"/>
          <w:sz w:val="24"/>
          <w:szCs w:val="24"/>
        </w:rPr>
        <w:t>mahasõidud</w:t>
      </w:r>
      <w:proofErr w:type="spellEnd"/>
      <w:r w:rsidR="00EE264A">
        <w:rPr>
          <w:rFonts w:ascii="Times New Roman" w:hAnsi="Times New Roman" w:cs="Times New Roman"/>
          <w:sz w:val="24"/>
          <w:szCs w:val="24"/>
        </w:rPr>
        <w:t>)</w:t>
      </w:r>
      <w:r w:rsidRPr="0028093D">
        <w:rPr>
          <w:rFonts w:ascii="Times New Roman" w:hAnsi="Times New Roman" w:cs="Times New Roman"/>
          <w:sz w:val="24"/>
          <w:szCs w:val="24"/>
        </w:rPr>
        <w:t xml:space="preserve"> korral</w:t>
      </w:r>
      <w:r>
        <w:rPr>
          <w:rFonts w:ascii="Times New Roman" w:hAnsi="Times New Roman" w:cs="Times New Roman"/>
          <w:sz w:val="24"/>
          <w:szCs w:val="24"/>
        </w:rPr>
        <w:t xml:space="preserve"> on tagatud.</w:t>
      </w:r>
    </w:p>
    <w:p w14:paraId="1E4A4E7D" w14:textId="353241A3" w:rsidR="0028093D" w:rsidRPr="0028093D" w:rsidRDefault="00EE264A"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28093D" w:rsidRPr="0028093D">
        <w:rPr>
          <w:rFonts w:ascii="Times New Roman" w:hAnsi="Times New Roman" w:cs="Times New Roman"/>
          <w:sz w:val="24"/>
          <w:szCs w:val="24"/>
        </w:rPr>
        <w:t>ontrollida kasutus- ja hooldusjuhendite olemasolu ja sobivust (sealhulgas kontrollida, kas kasutus- ja hooldusjuhend on koostatud piisavas mahus, mis on vajalikud tee</w:t>
      </w:r>
      <w:r w:rsidR="00DF6722">
        <w:rPr>
          <w:rFonts w:ascii="Times New Roman" w:hAnsi="Times New Roman" w:cs="Times New Roman"/>
          <w:sz w:val="24"/>
          <w:szCs w:val="24"/>
        </w:rPr>
        <w:t>, rajatise või tehnovõrgu</w:t>
      </w:r>
      <w:r w:rsidR="0028093D" w:rsidRPr="0028093D">
        <w:rPr>
          <w:rFonts w:ascii="Times New Roman" w:hAnsi="Times New Roman" w:cs="Times New Roman"/>
          <w:sz w:val="24"/>
          <w:szCs w:val="24"/>
        </w:rPr>
        <w:t xml:space="preserve"> kasutamiseks ja hooldamiseks kehtestatud teeseisundinõuete määrusele vastavalt ning esitama ettepanekuid osade kohta, mida oleks vajalik täiendada)</w:t>
      </w:r>
      <w:r>
        <w:rPr>
          <w:rFonts w:ascii="Times New Roman" w:hAnsi="Times New Roman" w:cs="Times New Roman"/>
          <w:sz w:val="24"/>
          <w:szCs w:val="24"/>
        </w:rPr>
        <w:t>.</w:t>
      </w:r>
    </w:p>
    <w:p w14:paraId="23B1D213" w14:textId="3CF85CCB" w:rsidR="0028093D" w:rsidRDefault="00EE264A"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28093D" w:rsidRPr="0028093D">
        <w:rPr>
          <w:rFonts w:ascii="Times New Roman" w:hAnsi="Times New Roman" w:cs="Times New Roman"/>
          <w:sz w:val="24"/>
          <w:szCs w:val="24"/>
        </w:rPr>
        <w:t xml:space="preserve">ontrollida tehnovõrkude ümbertõstmise </w:t>
      </w:r>
      <w:r>
        <w:rPr>
          <w:rFonts w:ascii="Times New Roman" w:hAnsi="Times New Roman" w:cs="Times New Roman"/>
          <w:sz w:val="24"/>
          <w:szCs w:val="24"/>
        </w:rPr>
        <w:t>ja töömahtude</w:t>
      </w:r>
      <w:r w:rsidR="00DF6722">
        <w:rPr>
          <w:rFonts w:ascii="Times New Roman" w:hAnsi="Times New Roman" w:cs="Times New Roman"/>
          <w:sz w:val="24"/>
          <w:szCs w:val="24"/>
        </w:rPr>
        <w:t xml:space="preserve"> põhjendatust</w:t>
      </w:r>
      <w:r>
        <w:rPr>
          <w:rFonts w:ascii="Times New Roman" w:hAnsi="Times New Roman" w:cs="Times New Roman"/>
          <w:sz w:val="24"/>
          <w:szCs w:val="24"/>
        </w:rPr>
        <w:t>.</w:t>
      </w:r>
    </w:p>
    <w:p w14:paraId="44B43A9C" w14:textId="3C777DD4" w:rsidR="0028093D" w:rsidRDefault="00DF6722"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Mahtude kontroll:</w:t>
      </w:r>
    </w:p>
    <w:p w14:paraId="4A347CFE" w14:textId="5DAD49F3" w:rsidR="002A3F66" w:rsidRDefault="002A3F66"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Kontrollida kululoendis kõigi projekti realiseerimiseks vajalike ehitusmahtude olemasolu ning tuua välja puudused.</w:t>
      </w:r>
    </w:p>
    <w:p w14:paraId="4F22F5B9" w14:textId="640CDA50" w:rsidR="00DF6722" w:rsidRDefault="00DF6722"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Kontrollida kululoendi ehitusmahtusid</w:t>
      </w:r>
      <w:r w:rsidR="002A3F66">
        <w:rPr>
          <w:rFonts w:ascii="Times New Roman" w:hAnsi="Times New Roman" w:cs="Times New Roman"/>
          <w:sz w:val="24"/>
          <w:szCs w:val="24"/>
        </w:rPr>
        <w:t xml:space="preserve"> ning tuua välja erinevused iga kululoendi rea mahtudes, kus </w:t>
      </w:r>
      <w:r w:rsidR="00762033">
        <w:rPr>
          <w:rFonts w:ascii="Times New Roman" w:hAnsi="Times New Roman" w:cs="Times New Roman"/>
          <w:sz w:val="24"/>
          <w:szCs w:val="24"/>
        </w:rPr>
        <w:t>maht ei vasta projektlahendusele</w:t>
      </w:r>
      <w:r w:rsidR="002A3F66">
        <w:rPr>
          <w:rFonts w:ascii="Times New Roman" w:hAnsi="Times New Roman" w:cs="Times New Roman"/>
          <w:sz w:val="24"/>
          <w:szCs w:val="24"/>
        </w:rPr>
        <w:t>.</w:t>
      </w:r>
    </w:p>
    <w:p w14:paraId="07188699" w14:textId="5C200F92" w:rsidR="00A3285D" w:rsidRDefault="00A51B92"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Projekti kontrolli</w:t>
      </w:r>
      <w:r w:rsidR="002A3F66">
        <w:rPr>
          <w:rFonts w:ascii="Times New Roman" w:hAnsi="Times New Roman" w:cs="Times New Roman"/>
          <w:sz w:val="24"/>
          <w:szCs w:val="24"/>
        </w:rPr>
        <w:t xml:space="preserve"> tulemuste kohta koostada aruanne, mis peab </w:t>
      </w:r>
      <w:r>
        <w:rPr>
          <w:rFonts w:ascii="Times New Roman" w:hAnsi="Times New Roman" w:cs="Times New Roman"/>
          <w:sz w:val="24"/>
          <w:szCs w:val="24"/>
        </w:rPr>
        <w:t xml:space="preserve">minimaalselt </w:t>
      </w:r>
      <w:r w:rsidR="002A3F66">
        <w:rPr>
          <w:rFonts w:ascii="Times New Roman" w:hAnsi="Times New Roman" w:cs="Times New Roman"/>
          <w:sz w:val="24"/>
          <w:szCs w:val="24"/>
        </w:rPr>
        <w:t>sisaldama</w:t>
      </w:r>
      <w:r w:rsidR="00762033">
        <w:rPr>
          <w:rFonts w:ascii="Times New Roman" w:hAnsi="Times New Roman" w:cs="Times New Roman"/>
          <w:sz w:val="24"/>
          <w:szCs w:val="24"/>
        </w:rPr>
        <w:t xml:space="preserve"> </w:t>
      </w:r>
      <w:r w:rsidR="00762033" w:rsidRPr="00734407">
        <w:rPr>
          <w:rStyle w:val="Kommentaariviide"/>
          <w:rFonts w:ascii="Times New Roman" w:hAnsi="Times New Roman" w:cs="Times New Roman"/>
          <w:sz w:val="24"/>
          <w:szCs w:val="24"/>
        </w:rPr>
        <w:t xml:space="preserve">lisaks </w:t>
      </w:r>
      <w:r w:rsidR="00762033" w:rsidRPr="00734407">
        <w:rPr>
          <w:rFonts w:ascii="Times New Roman" w:hAnsi="Times New Roman" w:cs="Times New Roman"/>
          <w:sz w:val="24"/>
          <w:szCs w:val="24"/>
        </w:rPr>
        <w:t>kehtivale „Nõuded ehitusprojekti ekspertiisile“ järgnevat:</w:t>
      </w:r>
    </w:p>
    <w:p w14:paraId="556C58AB" w14:textId="552386B6" w:rsidR="000F16E7" w:rsidRPr="00152414" w:rsidRDefault="00963471"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r w:rsidRPr="00152414">
        <w:rPr>
          <w:rFonts w:ascii="Times New Roman" w:hAnsi="Times New Roman" w:cs="Times New Roman"/>
          <w:sz w:val="24"/>
          <w:szCs w:val="24"/>
        </w:rPr>
        <w:t>Üldist seletuskirja</w:t>
      </w:r>
      <w:r w:rsidR="00994FB2" w:rsidRPr="00152414">
        <w:rPr>
          <w:rFonts w:ascii="Times New Roman" w:hAnsi="Times New Roman" w:cs="Times New Roman"/>
          <w:sz w:val="24"/>
          <w:szCs w:val="24"/>
        </w:rPr>
        <w:t>, mis kirjeldab punktide 3.2 ja 3.3 alusel saadud tulemusi.</w:t>
      </w:r>
    </w:p>
    <w:p w14:paraId="1017223A" w14:textId="7D451334" w:rsidR="002A3F66" w:rsidRPr="00152414" w:rsidRDefault="009E6F56"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r w:rsidRPr="00152414">
        <w:rPr>
          <w:rFonts w:ascii="Times New Roman" w:hAnsi="Times New Roman" w:cs="Times New Roman"/>
          <w:sz w:val="24"/>
          <w:szCs w:val="24"/>
        </w:rPr>
        <w:t>Projekti läbivaatuse kontroll-lehte</w:t>
      </w:r>
      <w:r w:rsidR="00D537E2" w:rsidRPr="00152414">
        <w:rPr>
          <w:rFonts w:ascii="Times New Roman" w:hAnsi="Times New Roman" w:cs="Times New Roman"/>
          <w:sz w:val="24"/>
          <w:szCs w:val="24"/>
        </w:rPr>
        <w:t>, vastavalt Tellija eritingimuste lisas 1 olevale näidisele;</w:t>
      </w:r>
    </w:p>
    <w:p w14:paraId="5DFEB517" w14:textId="55022C14" w:rsidR="00D537E2" w:rsidRPr="00267520" w:rsidRDefault="00D537E2"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 xml:space="preserve">Mahtude kontrolli koondtabelit, kus on välja toodud projekteeritud ja </w:t>
      </w:r>
      <w:r w:rsidR="00762033" w:rsidRPr="00267520">
        <w:rPr>
          <w:rFonts w:ascii="Times New Roman" w:hAnsi="Times New Roman" w:cs="Times New Roman"/>
          <w:sz w:val="24"/>
          <w:szCs w:val="24"/>
        </w:rPr>
        <w:t xml:space="preserve">kontrolli raames saadud </w:t>
      </w:r>
      <w:r w:rsidRPr="00267520">
        <w:rPr>
          <w:rFonts w:ascii="Times New Roman" w:hAnsi="Times New Roman" w:cs="Times New Roman"/>
          <w:sz w:val="24"/>
          <w:szCs w:val="24"/>
        </w:rPr>
        <w:t>arvutuslikud mahud</w:t>
      </w:r>
    </w:p>
    <w:p w14:paraId="6C46F7C0" w14:textId="37843116" w:rsidR="00A57ABE" w:rsidRPr="00152414" w:rsidRDefault="0097338A"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 xml:space="preserve">Projekti koosseisule vastava </w:t>
      </w:r>
      <w:proofErr w:type="spellStart"/>
      <w:r w:rsidRPr="00267520">
        <w:rPr>
          <w:rFonts w:ascii="Times New Roman" w:hAnsi="Times New Roman" w:cs="Times New Roman"/>
          <w:sz w:val="24"/>
          <w:szCs w:val="24"/>
        </w:rPr>
        <w:t>a</w:t>
      </w:r>
      <w:r w:rsidR="00C20E21" w:rsidRPr="00267520">
        <w:rPr>
          <w:rFonts w:ascii="Times New Roman" w:hAnsi="Times New Roman" w:cs="Times New Roman"/>
          <w:sz w:val="24"/>
          <w:szCs w:val="24"/>
        </w:rPr>
        <w:t>lleriala</w:t>
      </w:r>
      <w:proofErr w:type="spellEnd"/>
      <w:r w:rsidR="00C20E21" w:rsidRPr="00267520">
        <w:rPr>
          <w:rFonts w:ascii="Times New Roman" w:hAnsi="Times New Roman" w:cs="Times New Roman"/>
          <w:sz w:val="24"/>
          <w:szCs w:val="24"/>
        </w:rPr>
        <w:t xml:space="preserve"> </w:t>
      </w:r>
      <w:r w:rsidRPr="00267520">
        <w:rPr>
          <w:rFonts w:ascii="Times New Roman" w:hAnsi="Times New Roman" w:cs="Times New Roman"/>
          <w:sz w:val="24"/>
          <w:szCs w:val="24"/>
        </w:rPr>
        <w:t>ehitusprojekti koostamise õigust omava</w:t>
      </w:r>
      <w:r w:rsidR="00C20E21" w:rsidRPr="00267520">
        <w:rPr>
          <w:rFonts w:ascii="Times New Roman" w:hAnsi="Times New Roman" w:cs="Times New Roman"/>
          <w:sz w:val="24"/>
          <w:szCs w:val="24"/>
        </w:rPr>
        <w:t xml:space="preserve"> </w:t>
      </w:r>
      <w:r w:rsidR="00A57ABE" w:rsidRPr="00267520">
        <w:rPr>
          <w:rFonts w:ascii="Times New Roman" w:hAnsi="Times New Roman" w:cs="Times New Roman"/>
          <w:sz w:val="24"/>
          <w:szCs w:val="24"/>
        </w:rPr>
        <w:t>inseneri</w:t>
      </w:r>
      <w:r w:rsidR="00A57ABE">
        <w:rPr>
          <w:rFonts w:ascii="Times New Roman" w:hAnsi="Times New Roman" w:cs="Times New Roman"/>
          <w:sz w:val="24"/>
          <w:szCs w:val="24"/>
        </w:rPr>
        <w:t xml:space="preserve"> kinnitust projekti kontrolli teostamise kohta.</w:t>
      </w:r>
    </w:p>
    <w:p w14:paraId="7A21961D" w14:textId="782CF443" w:rsidR="004E0BC1" w:rsidRPr="00E238E6" w:rsidRDefault="004E0BC1"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E238E6">
        <w:rPr>
          <w:rFonts w:ascii="Times New Roman" w:hAnsi="Times New Roman" w:cs="Times New Roman"/>
          <w:sz w:val="24"/>
          <w:szCs w:val="24"/>
        </w:rPr>
        <w:t xml:space="preserve">Kontrollima ja analüüsima projekteerija/töövõtja poolt välja pakutud lahenduste sobivust </w:t>
      </w:r>
      <w:r w:rsidR="00A51B92" w:rsidRPr="00E238E6">
        <w:rPr>
          <w:rFonts w:ascii="Times New Roman" w:hAnsi="Times New Roman" w:cs="Times New Roman"/>
          <w:sz w:val="24"/>
          <w:szCs w:val="24"/>
        </w:rPr>
        <w:t>projekti kontrolli</w:t>
      </w:r>
      <w:r w:rsidRPr="00E238E6">
        <w:rPr>
          <w:rFonts w:ascii="Times New Roman" w:hAnsi="Times New Roman" w:cs="Times New Roman"/>
          <w:sz w:val="24"/>
          <w:szCs w:val="24"/>
        </w:rPr>
        <w:t xml:space="preserve"> käigus välja toodud puudustele</w:t>
      </w:r>
    </w:p>
    <w:p w14:paraId="6FA3AFBD" w14:textId="0474A71E" w:rsidR="001A39A9" w:rsidRDefault="001A39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E238E6">
        <w:rPr>
          <w:rFonts w:ascii="Times New Roman" w:hAnsi="Times New Roman" w:cs="Times New Roman"/>
          <w:sz w:val="24"/>
          <w:szCs w:val="24"/>
        </w:rPr>
        <w:t>Projektsete mahtude põhjal välja arvestada vastuv</w:t>
      </w:r>
      <w:r w:rsidR="00B66168">
        <w:rPr>
          <w:rFonts w:ascii="Times New Roman" w:hAnsi="Times New Roman" w:cs="Times New Roman"/>
          <w:sz w:val="24"/>
          <w:szCs w:val="24"/>
        </w:rPr>
        <w:t xml:space="preserve">õtukatsete- ja toimingute maht </w:t>
      </w:r>
      <w:r w:rsidRPr="00E238E6">
        <w:rPr>
          <w:rFonts w:ascii="Times New Roman" w:hAnsi="Times New Roman" w:cs="Times New Roman"/>
          <w:sz w:val="24"/>
          <w:szCs w:val="24"/>
        </w:rPr>
        <w:t>tööliikide kaupa tabelina, mida</w:t>
      </w:r>
      <w:r w:rsidR="00267520">
        <w:rPr>
          <w:rFonts w:ascii="Times New Roman" w:hAnsi="Times New Roman" w:cs="Times New Roman"/>
          <w:sz w:val="24"/>
          <w:szCs w:val="24"/>
        </w:rPr>
        <w:t xml:space="preserve"> </w:t>
      </w:r>
      <w:r w:rsidR="00267520" w:rsidRPr="00E320F2">
        <w:rPr>
          <w:rFonts w:ascii="Times New Roman" w:hAnsi="Times New Roman" w:cs="Times New Roman"/>
          <w:sz w:val="24"/>
          <w:szCs w:val="24"/>
        </w:rPr>
        <w:t>nii Töövõtja kui ka</w:t>
      </w:r>
      <w:r w:rsidRPr="00E320F2">
        <w:rPr>
          <w:rFonts w:ascii="Times New Roman" w:hAnsi="Times New Roman" w:cs="Times New Roman"/>
          <w:sz w:val="24"/>
          <w:szCs w:val="24"/>
        </w:rPr>
        <w:t xml:space="preserve"> Insener pea</w:t>
      </w:r>
      <w:r w:rsidR="00267520" w:rsidRPr="00E320F2">
        <w:rPr>
          <w:rFonts w:ascii="Times New Roman" w:hAnsi="Times New Roman" w:cs="Times New Roman"/>
          <w:sz w:val="24"/>
          <w:szCs w:val="24"/>
        </w:rPr>
        <w:t>vad</w:t>
      </w:r>
      <w:r w:rsidRPr="00E238E6">
        <w:rPr>
          <w:rFonts w:ascii="Times New Roman" w:hAnsi="Times New Roman" w:cs="Times New Roman"/>
          <w:sz w:val="24"/>
          <w:szCs w:val="24"/>
        </w:rPr>
        <w:t xml:space="preserve"> objektil teostama. Tabel esitada Tellijale enne ehitustööde algust, vajadusel korrigeerides seda Töövõtja tööprotsessidest või töö käigus avastatud täiendavatest puudustest lähtuvalt. </w:t>
      </w:r>
    </w:p>
    <w:p w14:paraId="111F7AFE" w14:textId="77777777" w:rsidR="000A4A6B" w:rsidRPr="0015249B" w:rsidRDefault="000A4A6B" w:rsidP="000A4A6B">
      <w:pPr>
        <w:pStyle w:val="Loendilik"/>
        <w:spacing w:after="0" w:line="240" w:lineRule="auto"/>
        <w:ind w:left="709"/>
        <w:contextualSpacing w:val="0"/>
        <w:jc w:val="both"/>
        <w:rPr>
          <w:rFonts w:ascii="Times New Roman" w:hAnsi="Times New Roman" w:cs="Times New Roman"/>
          <w:sz w:val="24"/>
          <w:szCs w:val="24"/>
        </w:rPr>
      </w:pPr>
    </w:p>
    <w:p w14:paraId="76983617" w14:textId="7F1F583D" w:rsidR="00D40C52" w:rsidRPr="006B7FC7" w:rsidRDefault="00BA0907"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sidRPr="005900CC">
        <w:rPr>
          <w:rFonts w:ascii="Times New Roman" w:hAnsi="Times New Roman" w:cs="Times New Roman"/>
          <w:b/>
          <w:sz w:val="24"/>
          <w:szCs w:val="24"/>
        </w:rPr>
        <w:t>Insener</w:t>
      </w:r>
      <w:r w:rsidR="000A4A6B">
        <w:rPr>
          <w:rFonts w:ascii="Times New Roman" w:hAnsi="Times New Roman" w:cs="Times New Roman"/>
          <w:b/>
          <w:sz w:val="24"/>
          <w:szCs w:val="24"/>
        </w:rPr>
        <w:t>i</w:t>
      </w:r>
      <w:r w:rsidR="00D537E2">
        <w:rPr>
          <w:rFonts w:ascii="Times New Roman" w:hAnsi="Times New Roman" w:cs="Times New Roman"/>
          <w:b/>
          <w:sz w:val="24"/>
          <w:szCs w:val="24"/>
        </w:rPr>
        <w:t xml:space="preserve"> </w:t>
      </w:r>
      <w:r w:rsidR="00F626AA">
        <w:rPr>
          <w:rFonts w:ascii="Times New Roman" w:hAnsi="Times New Roman" w:cs="Times New Roman"/>
          <w:b/>
          <w:sz w:val="24"/>
          <w:szCs w:val="24"/>
        </w:rPr>
        <w:t xml:space="preserve">kohustused </w:t>
      </w:r>
      <w:r w:rsidRPr="005900CC">
        <w:rPr>
          <w:rFonts w:ascii="Times New Roman" w:hAnsi="Times New Roman" w:cs="Times New Roman"/>
          <w:b/>
          <w:sz w:val="24"/>
          <w:szCs w:val="24"/>
        </w:rPr>
        <w:t xml:space="preserve">ehitustööde teostamisel </w:t>
      </w:r>
    </w:p>
    <w:p w14:paraId="486005B1" w14:textId="77777777" w:rsidR="007B5EB3" w:rsidRPr="00D40C52" w:rsidRDefault="00BA0907" w:rsidP="000A4A6B">
      <w:pPr>
        <w:spacing w:after="0" w:line="240" w:lineRule="auto"/>
        <w:ind w:left="709" w:hanging="1"/>
        <w:jc w:val="both"/>
        <w:rPr>
          <w:rFonts w:ascii="Times New Roman" w:hAnsi="Times New Roman" w:cs="Times New Roman"/>
          <w:sz w:val="24"/>
          <w:szCs w:val="24"/>
        </w:rPr>
      </w:pPr>
      <w:r w:rsidRPr="00D40C52">
        <w:rPr>
          <w:rFonts w:ascii="Times New Roman" w:hAnsi="Times New Roman" w:cs="Times New Roman"/>
          <w:sz w:val="24"/>
          <w:szCs w:val="24"/>
        </w:rPr>
        <w:t>Insener peab:</w:t>
      </w:r>
    </w:p>
    <w:p w14:paraId="26C74286" w14:textId="6393B362" w:rsidR="00BA0907" w:rsidRPr="00173726"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k</w:t>
      </w:r>
      <w:r w:rsidR="00BA0907" w:rsidRPr="00173726">
        <w:rPr>
          <w:rFonts w:ascii="Times New Roman" w:hAnsi="Times New Roman" w:cs="Times New Roman"/>
          <w:sz w:val="24"/>
          <w:szCs w:val="24"/>
        </w:rPr>
        <w:t xml:space="preserve">ontrollima ja nõudma </w:t>
      </w:r>
      <w:r w:rsidR="005652AD" w:rsidRPr="00173726">
        <w:rPr>
          <w:rFonts w:ascii="Times New Roman" w:hAnsi="Times New Roman" w:cs="Times New Roman"/>
          <w:sz w:val="24"/>
          <w:szCs w:val="24"/>
        </w:rPr>
        <w:t>Töövõtu lepingust ja selle lisadest</w:t>
      </w:r>
      <w:r w:rsidR="00BA0907" w:rsidRPr="00173726">
        <w:rPr>
          <w:rFonts w:ascii="Times New Roman" w:hAnsi="Times New Roman" w:cs="Times New Roman"/>
          <w:sz w:val="24"/>
          <w:szCs w:val="24"/>
        </w:rPr>
        <w:t xml:space="preserve"> kinnipidamist;</w:t>
      </w:r>
    </w:p>
    <w:p w14:paraId="6393B728" w14:textId="2527A4EE" w:rsidR="00196EA9" w:rsidRPr="00173726"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kontrollima ja dokumenteerima Töövõtja poolsed tööohutusalased rikkumised (sh puudused ohutusvestide, tööohutusjalanõude, kaitseprillide, vilkurite, ohutustarade jms kasutamisel</w:t>
      </w:r>
      <w:r w:rsidR="000F2833" w:rsidRPr="00173726">
        <w:rPr>
          <w:rFonts w:ascii="Times New Roman" w:hAnsi="Times New Roman" w:cs="Times New Roman"/>
          <w:sz w:val="24"/>
          <w:szCs w:val="24"/>
        </w:rPr>
        <w:t xml:space="preserve"> ning objekti </w:t>
      </w:r>
      <w:proofErr w:type="spellStart"/>
      <w:r w:rsidR="000F2833" w:rsidRPr="00173726">
        <w:rPr>
          <w:rFonts w:ascii="Times New Roman" w:hAnsi="Times New Roman" w:cs="Times New Roman"/>
          <w:sz w:val="24"/>
          <w:szCs w:val="24"/>
        </w:rPr>
        <w:t>töömaa</w:t>
      </w:r>
      <w:proofErr w:type="spellEnd"/>
      <w:r w:rsidR="000F2833" w:rsidRPr="00173726">
        <w:rPr>
          <w:rFonts w:ascii="Times New Roman" w:hAnsi="Times New Roman" w:cs="Times New Roman"/>
          <w:sz w:val="24"/>
          <w:szCs w:val="24"/>
        </w:rPr>
        <w:t xml:space="preserve"> korrashoiul</w:t>
      </w:r>
      <w:r w:rsidRPr="00173726">
        <w:rPr>
          <w:rFonts w:ascii="Times New Roman" w:hAnsi="Times New Roman" w:cs="Times New Roman"/>
          <w:sz w:val="24"/>
          <w:szCs w:val="24"/>
        </w:rPr>
        <w:t xml:space="preserve">) ning edastama info viivitamatult Töövõtja projektijuhile ja Tellija </w:t>
      </w:r>
      <w:r w:rsidR="00A50E33" w:rsidRPr="00173726">
        <w:rPr>
          <w:rFonts w:ascii="Times New Roman" w:hAnsi="Times New Roman" w:cs="Times New Roman"/>
          <w:sz w:val="24"/>
          <w:szCs w:val="24"/>
        </w:rPr>
        <w:t>projektijuhile</w:t>
      </w:r>
      <w:r w:rsidRPr="00173726">
        <w:rPr>
          <w:rFonts w:ascii="Times New Roman" w:hAnsi="Times New Roman" w:cs="Times New Roman"/>
          <w:sz w:val="24"/>
          <w:szCs w:val="24"/>
        </w:rPr>
        <w:t>;</w:t>
      </w:r>
    </w:p>
    <w:p w14:paraId="7CEED6DC" w14:textId="4EE6DE09" w:rsidR="00196EA9" w:rsidRPr="00267520"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 xml:space="preserve">dokumenteerima ja </w:t>
      </w:r>
      <w:r w:rsidRPr="00267520">
        <w:rPr>
          <w:rFonts w:ascii="Times New Roman" w:hAnsi="Times New Roman" w:cs="Times New Roman"/>
          <w:sz w:val="24"/>
          <w:szCs w:val="24"/>
        </w:rPr>
        <w:t xml:space="preserve">esitama </w:t>
      </w:r>
      <w:r w:rsidR="0097338A" w:rsidRPr="00267520">
        <w:rPr>
          <w:rFonts w:ascii="Times New Roman" w:hAnsi="Times New Roman" w:cs="Times New Roman"/>
          <w:sz w:val="24"/>
          <w:szCs w:val="24"/>
        </w:rPr>
        <w:t>ehitustööde</w:t>
      </w:r>
      <w:r w:rsidRPr="00267520">
        <w:rPr>
          <w:rFonts w:ascii="Times New Roman" w:hAnsi="Times New Roman" w:cs="Times New Roman"/>
          <w:sz w:val="24"/>
          <w:szCs w:val="24"/>
        </w:rPr>
        <w:t xml:space="preserve"> päevikus kõrvalekalded</w:t>
      </w:r>
      <w:r w:rsidR="005652AD" w:rsidRPr="00267520">
        <w:rPr>
          <w:rFonts w:ascii="Times New Roman" w:hAnsi="Times New Roman" w:cs="Times New Roman"/>
          <w:sz w:val="24"/>
          <w:szCs w:val="24"/>
        </w:rPr>
        <w:t xml:space="preserve"> Töövõtulepingu ja õigusaktidega sätestatud nõuetest,</w:t>
      </w:r>
      <w:r w:rsidRPr="00267520">
        <w:rPr>
          <w:rFonts w:ascii="Times New Roman" w:hAnsi="Times New Roman" w:cs="Times New Roman"/>
          <w:sz w:val="24"/>
          <w:szCs w:val="24"/>
        </w:rPr>
        <w:t xml:space="preserve"> teetööde tehnoloogianõuetest</w:t>
      </w:r>
      <w:r w:rsidR="005652AD" w:rsidRPr="00267520">
        <w:rPr>
          <w:rFonts w:ascii="Times New Roman" w:hAnsi="Times New Roman" w:cs="Times New Roman"/>
          <w:sz w:val="24"/>
          <w:szCs w:val="24"/>
        </w:rPr>
        <w:t>,</w:t>
      </w:r>
      <w:r w:rsidRPr="00267520">
        <w:rPr>
          <w:rFonts w:ascii="Times New Roman" w:hAnsi="Times New Roman" w:cs="Times New Roman"/>
          <w:sz w:val="24"/>
          <w:szCs w:val="24"/>
        </w:rPr>
        <w:t xml:space="preserve"> ja etapikohastest töökirjeldusest. </w:t>
      </w:r>
      <w:r w:rsidR="00454ECF" w:rsidRPr="00267520">
        <w:rPr>
          <w:rFonts w:ascii="Times New Roman" w:hAnsi="Times New Roman" w:cs="Times New Roman"/>
          <w:sz w:val="24"/>
          <w:szCs w:val="24"/>
        </w:rPr>
        <w:t>K</w:t>
      </w:r>
      <w:r w:rsidRPr="00267520">
        <w:rPr>
          <w:rFonts w:ascii="Times New Roman" w:hAnsi="Times New Roman" w:cs="Times New Roman"/>
          <w:sz w:val="24"/>
          <w:szCs w:val="24"/>
        </w:rPr>
        <w:t>õrvalekalletest tuleb viivitamatult teavitada Tellija esindajat;</w:t>
      </w:r>
    </w:p>
    <w:p w14:paraId="0A0126E2" w14:textId="4E9E8292" w:rsidR="00DA5111" w:rsidRPr="00E320F2" w:rsidRDefault="00DA5111"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bookmarkStart w:id="3" w:name="_Hlk496626134"/>
      <w:r>
        <w:rPr>
          <w:rFonts w:ascii="Times New Roman" w:hAnsi="Times New Roman" w:cs="Times New Roman"/>
          <w:sz w:val="24"/>
          <w:szCs w:val="24"/>
        </w:rPr>
        <w:lastRenderedPageBreak/>
        <w:t xml:space="preserve">kontrollima Töövõtja poolt mõõdistatud pideva </w:t>
      </w:r>
      <w:proofErr w:type="spellStart"/>
      <w:r>
        <w:rPr>
          <w:rFonts w:ascii="Times New Roman" w:hAnsi="Times New Roman" w:cs="Times New Roman"/>
          <w:sz w:val="24"/>
          <w:szCs w:val="24"/>
        </w:rPr>
        <w:t>termokaameraga</w:t>
      </w:r>
      <w:proofErr w:type="spellEnd"/>
      <w:r>
        <w:rPr>
          <w:rFonts w:ascii="Times New Roman" w:hAnsi="Times New Roman" w:cs="Times New Roman"/>
          <w:sz w:val="24"/>
          <w:szCs w:val="24"/>
        </w:rPr>
        <w:t xml:space="preserve"> seadme</w:t>
      </w:r>
      <w:r w:rsidR="00A420B4">
        <w:rPr>
          <w:rFonts w:ascii="Times New Roman" w:hAnsi="Times New Roman" w:cs="Times New Roman"/>
          <w:sz w:val="24"/>
          <w:szCs w:val="24"/>
        </w:rPr>
        <w:t>ga saadud</w:t>
      </w:r>
      <w:r>
        <w:rPr>
          <w:rFonts w:ascii="Times New Roman" w:hAnsi="Times New Roman" w:cs="Times New Roman"/>
          <w:sz w:val="24"/>
          <w:szCs w:val="24"/>
        </w:rPr>
        <w:t xml:space="preserve"> andmeid ja vajadusel teostama täiendava</w:t>
      </w:r>
      <w:r w:rsidR="003614CB">
        <w:rPr>
          <w:rFonts w:ascii="Times New Roman" w:hAnsi="Times New Roman" w:cs="Times New Roman"/>
          <w:sz w:val="24"/>
          <w:szCs w:val="24"/>
        </w:rPr>
        <w:t>i</w:t>
      </w:r>
      <w:r>
        <w:rPr>
          <w:rFonts w:ascii="Times New Roman" w:hAnsi="Times New Roman" w:cs="Times New Roman"/>
          <w:sz w:val="24"/>
          <w:szCs w:val="24"/>
        </w:rPr>
        <w:t>d kontrolltoimingud</w:t>
      </w:r>
      <w:r w:rsidR="006C2445">
        <w:rPr>
          <w:rFonts w:ascii="Times New Roman" w:hAnsi="Times New Roman" w:cs="Times New Roman"/>
          <w:sz w:val="24"/>
          <w:szCs w:val="24"/>
        </w:rPr>
        <w:t>;</w:t>
      </w:r>
    </w:p>
    <w:bookmarkEnd w:id="3"/>
    <w:p w14:paraId="454FE5BF" w14:textId="315A8D7C" w:rsidR="00BA0907" w:rsidRPr="00173726"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2347DC80">
        <w:rPr>
          <w:rFonts w:ascii="Times New Roman" w:hAnsi="Times New Roman" w:cs="Times New Roman"/>
          <w:sz w:val="24"/>
          <w:szCs w:val="24"/>
        </w:rPr>
        <w:t>n</w:t>
      </w:r>
      <w:r w:rsidR="00BA0907" w:rsidRPr="2347DC80">
        <w:rPr>
          <w:rFonts w:ascii="Times New Roman" w:hAnsi="Times New Roman" w:cs="Times New Roman"/>
          <w:sz w:val="24"/>
          <w:szCs w:val="24"/>
        </w:rPr>
        <w:t>õudma Töövõtjalt kuuprogresse</w:t>
      </w:r>
      <w:r w:rsidR="00764DFE" w:rsidRPr="2347DC80">
        <w:rPr>
          <w:rFonts w:ascii="Times New Roman" w:hAnsi="Times New Roman" w:cs="Times New Roman"/>
          <w:sz w:val="24"/>
          <w:szCs w:val="24"/>
        </w:rPr>
        <w:t>,</w:t>
      </w:r>
      <w:r w:rsidR="00BA0907" w:rsidRPr="2347DC80">
        <w:rPr>
          <w:rFonts w:ascii="Times New Roman" w:hAnsi="Times New Roman" w:cs="Times New Roman"/>
          <w:sz w:val="24"/>
          <w:szCs w:val="24"/>
        </w:rPr>
        <w:t xml:space="preserve"> töökorralduse, ehitustöö teostamise ja muude kavade esitamist (vajadusel nõudma ajutisi ja alalisi tööprojekte ja tööjooniseid). </w:t>
      </w:r>
      <w:r w:rsidR="00BA0907" w:rsidRPr="00F83291">
        <w:rPr>
          <w:rFonts w:ascii="Times New Roman" w:hAnsi="Times New Roman" w:cs="Times New Roman"/>
          <w:sz w:val="24"/>
          <w:szCs w:val="24"/>
        </w:rPr>
        <w:t>Insener kohustub läbi vaatama</w:t>
      </w:r>
      <w:r w:rsidR="5200F653" w:rsidRPr="00F83291">
        <w:rPr>
          <w:rFonts w:ascii="Times New Roman" w:hAnsi="Times New Roman" w:cs="Times New Roman"/>
          <w:sz w:val="24"/>
          <w:szCs w:val="24"/>
        </w:rPr>
        <w:t xml:space="preserve"> ja</w:t>
      </w:r>
      <w:r w:rsidR="009D352D" w:rsidRPr="003614CB">
        <w:rPr>
          <w:rFonts w:ascii="Times New Roman" w:hAnsi="Times New Roman" w:cs="Times New Roman"/>
          <w:sz w:val="24"/>
          <w:szCs w:val="24"/>
        </w:rPr>
        <w:t xml:space="preserve"> allkirjastama</w:t>
      </w:r>
      <w:r w:rsidR="00BA0907" w:rsidRPr="003614CB">
        <w:rPr>
          <w:rFonts w:ascii="Times New Roman" w:hAnsi="Times New Roman" w:cs="Times New Roman"/>
          <w:sz w:val="24"/>
          <w:szCs w:val="24"/>
        </w:rPr>
        <w:t xml:space="preserve"> </w:t>
      </w:r>
      <w:r w:rsidR="00BA0907" w:rsidRPr="00F83291">
        <w:rPr>
          <w:rFonts w:ascii="Times New Roman" w:hAnsi="Times New Roman" w:cs="Times New Roman"/>
          <w:sz w:val="24"/>
          <w:szCs w:val="24"/>
        </w:rPr>
        <w:t>Töövõtja poolt esitatud dokumendid 10 päeva jooksul;</w:t>
      </w:r>
    </w:p>
    <w:p w14:paraId="252DACC6" w14:textId="79FA02D4" w:rsidR="00BA0907" w:rsidRPr="00173726"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o</w:t>
      </w:r>
      <w:r w:rsidR="00BA0907" w:rsidRPr="00173726">
        <w:rPr>
          <w:rFonts w:ascii="Times New Roman" w:hAnsi="Times New Roman" w:cs="Times New Roman"/>
          <w:sz w:val="24"/>
          <w:szCs w:val="24"/>
        </w:rPr>
        <w:t>salema õigeaegses Töö dokumenteerimises;</w:t>
      </w:r>
    </w:p>
    <w:p w14:paraId="3F44EDCD" w14:textId="4CF1D413" w:rsidR="00173726" w:rsidRPr="00F83291"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F83291">
        <w:rPr>
          <w:rFonts w:ascii="Times New Roman" w:hAnsi="Times New Roman" w:cs="Times New Roman"/>
          <w:sz w:val="24"/>
          <w:szCs w:val="24"/>
        </w:rPr>
        <w:t>k</w:t>
      </w:r>
      <w:r w:rsidR="00BA0907" w:rsidRPr="00F83291">
        <w:rPr>
          <w:rFonts w:ascii="Times New Roman" w:hAnsi="Times New Roman" w:cs="Times New Roman"/>
          <w:sz w:val="24"/>
          <w:szCs w:val="24"/>
        </w:rPr>
        <w:t>ontrollima ja kooskõlastama Töövõtja alltöövõtjate vastavust Töövõtulepingu tingimustele</w:t>
      </w:r>
      <w:r w:rsidR="00F555F7">
        <w:rPr>
          <w:rFonts w:ascii="Times New Roman" w:hAnsi="Times New Roman" w:cs="Times New Roman"/>
          <w:sz w:val="24"/>
          <w:szCs w:val="24"/>
        </w:rPr>
        <w:t>;</w:t>
      </w:r>
    </w:p>
    <w:p w14:paraId="05FC16B3" w14:textId="39DF1C14" w:rsidR="00BA0907" w:rsidRPr="00173726" w:rsidRDefault="00E669D8"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2347DC80">
        <w:rPr>
          <w:rFonts w:ascii="Times New Roman" w:hAnsi="Times New Roman" w:cs="Times New Roman"/>
          <w:sz w:val="24"/>
          <w:szCs w:val="24"/>
        </w:rPr>
        <w:t>olema kohal</w:t>
      </w:r>
      <w:r w:rsidR="00FA55EB" w:rsidRPr="2347DC80">
        <w:rPr>
          <w:rFonts w:ascii="Times New Roman" w:hAnsi="Times New Roman" w:cs="Times New Roman"/>
          <w:sz w:val="24"/>
          <w:szCs w:val="24"/>
        </w:rPr>
        <w:t xml:space="preserve"> </w:t>
      </w:r>
      <w:r w:rsidR="003C683E" w:rsidRPr="2347DC80">
        <w:rPr>
          <w:rFonts w:ascii="Times New Roman" w:hAnsi="Times New Roman" w:cs="Times New Roman"/>
          <w:sz w:val="24"/>
          <w:szCs w:val="24"/>
        </w:rPr>
        <w:t xml:space="preserve">ja osalema vastuvõtutoimingute ja kaetud </w:t>
      </w:r>
      <w:r w:rsidR="00B66168" w:rsidRPr="2347DC80">
        <w:rPr>
          <w:rFonts w:ascii="Times New Roman" w:hAnsi="Times New Roman" w:cs="Times New Roman"/>
          <w:sz w:val="24"/>
          <w:szCs w:val="24"/>
        </w:rPr>
        <w:t xml:space="preserve">tööde </w:t>
      </w:r>
      <w:r w:rsidR="003C683E" w:rsidRPr="2347DC80">
        <w:rPr>
          <w:rFonts w:ascii="Times New Roman" w:hAnsi="Times New Roman" w:cs="Times New Roman"/>
          <w:sz w:val="24"/>
          <w:szCs w:val="24"/>
        </w:rPr>
        <w:t>vastuvõtmise</w:t>
      </w:r>
      <w:r w:rsidR="00F75491" w:rsidRPr="2347DC80">
        <w:rPr>
          <w:rFonts w:ascii="Times New Roman" w:hAnsi="Times New Roman" w:cs="Times New Roman"/>
          <w:sz w:val="24"/>
          <w:szCs w:val="24"/>
        </w:rPr>
        <w:t>l</w:t>
      </w:r>
      <w:r w:rsidR="00E357C2" w:rsidRPr="2347DC80">
        <w:rPr>
          <w:rFonts w:ascii="Times New Roman" w:hAnsi="Times New Roman" w:cs="Times New Roman"/>
          <w:sz w:val="24"/>
          <w:szCs w:val="24"/>
        </w:rPr>
        <w:t>,</w:t>
      </w:r>
      <w:r w:rsidRPr="2347DC80">
        <w:rPr>
          <w:rFonts w:ascii="Times New Roman" w:hAnsi="Times New Roman" w:cs="Times New Roman"/>
          <w:sz w:val="24"/>
          <w:szCs w:val="24"/>
        </w:rPr>
        <w:t xml:space="preserve"> </w:t>
      </w:r>
      <w:r w:rsidR="00F75491" w:rsidRPr="2347DC80">
        <w:rPr>
          <w:rFonts w:ascii="Times New Roman" w:hAnsi="Times New Roman" w:cs="Times New Roman"/>
          <w:sz w:val="24"/>
          <w:szCs w:val="24"/>
        </w:rPr>
        <w:t>labori katsekehade võtmisel</w:t>
      </w:r>
      <w:r w:rsidR="00E357C2" w:rsidRPr="2347DC80">
        <w:rPr>
          <w:rFonts w:ascii="Times New Roman" w:hAnsi="Times New Roman" w:cs="Times New Roman"/>
          <w:sz w:val="24"/>
          <w:szCs w:val="24"/>
        </w:rPr>
        <w:t xml:space="preserve"> ning</w:t>
      </w:r>
      <w:r w:rsidR="00F75491" w:rsidRPr="2347DC80">
        <w:rPr>
          <w:rFonts w:ascii="Times New Roman" w:hAnsi="Times New Roman" w:cs="Times New Roman"/>
          <w:sz w:val="24"/>
          <w:szCs w:val="24"/>
        </w:rPr>
        <w:t xml:space="preserve"> alljärgnevate tööprotsesside juures</w:t>
      </w:r>
      <w:r w:rsidR="00E9527D" w:rsidRPr="2347DC80">
        <w:rPr>
          <w:rFonts w:ascii="Times New Roman" w:hAnsi="Times New Roman" w:cs="Times New Roman"/>
          <w:sz w:val="24"/>
          <w:szCs w:val="24"/>
        </w:rPr>
        <w:t>:</w:t>
      </w:r>
      <w:r w:rsidRPr="2347DC80">
        <w:rPr>
          <w:rFonts w:ascii="Times New Roman" w:hAnsi="Times New Roman" w:cs="Times New Roman"/>
          <w:sz w:val="24"/>
          <w:szCs w:val="24"/>
        </w:rPr>
        <w:t xml:space="preserve"> </w:t>
      </w:r>
    </w:p>
    <w:p w14:paraId="0606CB2A" w14:textId="271E9AB7" w:rsidR="005B4E03" w:rsidRPr="00173726" w:rsidRDefault="00761DF4"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bookmarkStart w:id="4" w:name="_Hlk496626227"/>
      <w:proofErr w:type="spellStart"/>
      <w:r w:rsidRPr="00173726">
        <w:rPr>
          <w:rFonts w:ascii="Times New Roman" w:hAnsi="Times New Roman" w:cs="Times New Roman"/>
          <w:sz w:val="24"/>
          <w:szCs w:val="24"/>
        </w:rPr>
        <w:t>Tee-ehitus</w:t>
      </w:r>
      <w:r w:rsidR="00152414" w:rsidRPr="00173726">
        <w:rPr>
          <w:rFonts w:ascii="Times New Roman" w:hAnsi="Times New Roman" w:cs="Times New Roman"/>
          <w:sz w:val="24"/>
          <w:szCs w:val="24"/>
        </w:rPr>
        <w:t>likud</w:t>
      </w:r>
      <w:proofErr w:type="spellEnd"/>
      <w:r w:rsidR="00152414" w:rsidRPr="00173726">
        <w:rPr>
          <w:rFonts w:ascii="Times New Roman" w:hAnsi="Times New Roman" w:cs="Times New Roman"/>
          <w:sz w:val="24"/>
          <w:szCs w:val="24"/>
        </w:rPr>
        <w:t xml:space="preserve"> tööprotsessid</w:t>
      </w:r>
      <w:r w:rsidR="000A51CF" w:rsidRPr="00173726">
        <w:rPr>
          <w:rFonts w:ascii="Times New Roman" w:hAnsi="Times New Roman" w:cs="Times New Roman"/>
          <w:sz w:val="24"/>
          <w:szCs w:val="24"/>
        </w:rPr>
        <w:t xml:space="preserve">, kus </w:t>
      </w:r>
      <w:r w:rsidR="00263E0C" w:rsidRPr="00173726">
        <w:rPr>
          <w:rFonts w:ascii="Times New Roman" w:hAnsi="Times New Roman" w:cs="Times New Roman"/>
          <w:sz w:val="24"/>
          <w:szCs w:val="24"/>
        </w:rPr>
        <w:t xml:space="preserve">üks </w:t>
      </w:r>
      <w:r w:rsidR="00EE0C51" w:rsidRPr="00173726">
        <w:rPr>
          <w:rFonts w:ascii="Times New Roman" w:hAnsi="Times New Roman" w:cs="Times New Roman"/>
          <w:sz w:val="24"/>
          <w:szCs w:val="24"/>
        </w:rPr>
        <w:t>I</w:t>
      </w:r>
      <w:r w:rsidR="000A51CF" w:rsidRPr="00173726">
        <w:rPr>
          <w:rFonts w:ascii="Times New Roman" w:hAnsi="Times New Roman" w:cs="Times New Roman"/>
          <w:sz w:val="24"/>
          <w:szCs w:val="24"/>
        </w:rPr>
        <w:t>nsener</w:t>
      </w:r>
      <w:r w:rsidR="00B66168" w:rsidRPr="00173726">
        <w:rPr>
          <w:rFonts w:ascii="Times New Roman" w:hAnsi="Times New Roman" w:cs="Times New Roman"/>
          <w:sz w:val="24"/>
          <w:szCs w:val="24"/>
        </w:rPr>
        <w:t xml:space="preserve">i meeskonnaliige </w:t>
      </w:r>
      <w:r w:rsidR="00263E0C" w:rsidRPr="00173726">
        <w:rPr>
          <w:rFonts w:ascii="Times New Roman" w:hAnsi="Times New Roman" w:cs="Times New Roman"/>
          <w:sz w:val="24"/>
          <w:szCs w:val="24"/>
        </w:rPr>
        <w:t>peab vahetult tööprotsessi juures</w:t>
      </w:r>
      <w:r w:rsidR="00173726" w:rsidRPr="00173726">
        <w:rPr>
          <w:rFonts w:ascii="Times New Roman" w:hAnsi="Times New Roman" w:cs="Times New Roman"/>
          <w:sz w:val="24"/>
          <w:szCs w:val="24"/>
        </w:rPr>
        <w:t xml:space="preserve"> kontrollima töö vastavust tehnoloogia ja lepingulistele nõuetele ning tööohutusnõuete täitmist, dokumenteerides kõik avastatud puudused. (Samaaegselt ei </w:t>
      </w:r>
      <w:r w:rsidR="000A51CF" w:rsidRPr="00173726">
        <w:rPr>
          <w:rFonts w:ascii="Times New Roman" w:hAnsi="Times New Roman" w:cs="Times New Roman"/>
          <w:sz w:val="24"/>
          <w:szCs w:val="24"/>
        </w:rPr>
        <w:t xml:space="preserve">või osaleda </w:t>
      </w:r>
      <w:r w:rsidR="00BA1A7B" w:rsidRPr="00173726">
        <w:rPr>
          <w:rFonts w:ascii="Times New Roman" w:hAnsi="Times New Roman" w:cs="Times New Roman"/>
          <w:sz w:val="24"/>
          <w:szCs w:val="24"/>
        </w:rPr>
        <w:t>paralleel</w:t>
      </w:r>
      <w:r w:rsidR="000B7F6D" w:rsidRPr="00173726">
        <w:rPr>
          <w:rFonts w:ascii="Times New Roman" w:hAnsi="Times New Roman" w:cs="Times New Roman"/>
          <w:sz w:val="24"/>
          <w:szCs w:val="24"/>
        </w:rPr>
        <w:t>setel</w:t>
      </w:r>
      <w:r w:rsidR="00BA1A7B" w:rsidRPr="00173726">
        <w:rPr>
          <w:rFonts w:ascii="Times New Roman" w:hAnsi="Times New Roman" w:cs="Times New Roman"/>
          <w:sz w:val="24"/>
          <w:szCs w:val="24"/>
        </w:rPr>
        <w:t xml:space="preserve"> </w:t>
      </w:r>
      <w:r w:rsidR="00173726" w:rsidRPr="00173726">
        <w:rPr>
          <w:rFonts w:ascii="Times New Roman" w:hAnsi="Times New Roman" w:cs="Times New Roman"/>
          <w:sz w:val="24"/>
          <w:szCs w:val="24"/>
        </w:rPr>
        <w:t xml:space="preserve">või </w:t>
      </w:r>
      <w:r w:rsidR="00670358" w:rsidRPr="00173726">
        <w:rPr>
          <w:rFonts w:ascii="Times New Roman" w:hAnsi="Times New Roman" w:cs="Times New Roman"/>
          <w:sz w:val="24"/>
          <w:szCs w:val="24"/>
        </w:rPr>
        <w:t xml:space="preserve">kattuvatel </w:t>
      </w:r>
      <w:r w:rsidR="00BA1A7B" w:rsidRPr="00173726">
        <w:rPr>
          <w:rFonts w:ascii="Times New Roman" w:hAnsi="Times New Roman" w:cs="Times New Roman"/>
          <w:sz w:val="24"/>
          <w:szCs w:val="24"/>
        </w:rPr>
        <w:t>tööprotsessi</w:t>
      </w:r>
      <w:r w:rsidR="00F75491" w:rsidRPr="00173726">
        <w:rPr>
          <w:rFonts w:ascii="Times New Roman" w:hAnsi="Times New Roman" w:cs="Times New Roman"/>
          <w:sz w:val="24"/>
          <w:szCs w:val="24"/>
        </w:rPr>
        <w:t>del</w:t>
      </w:r>
      <w:r w:rsidR="00173726" w:rsidRPr="00173726">
        <w:rPr>
          <w:rFonts w:ascii="Times New Roman" w:hAnsi="Times New Roman" w:cs="Times New Roman"/>
          <w:sz w:val="24"/>
          <w:szCs w:val="24"/>
        </w:rPr>
        <w:t>)</w:t>
      </w:r>
      <w:r w:rsidR="000A4A6B">
        <w:rPr>
          <w:rFonts w:ascii="Times New Roman" w:hAnsi="Times New Roman" w:cs="Times New Roman"/>
          <w:sz w:val="24"/>
          <w:szCs w:val="24"/>
        </w:rPr>
        <w:t>:</w:t>
      </w:r>
    </w:p>
    <w:p w14:paraId="1FAB11EA" w14:textId="7D3AF42D" w:rsidR="005B4E03" w:rsidRPr="00173726" w:rsidRDefault="0097338A" w:rsidP="000A4A6B">
      <w:pPr>
        <w:pStyle w:val="Loendilik"/>
        <w:numPr>
          <w:ilvl w:val="0"/>
          <w:numId w:val="4"/>
        </w:numPr>
        <w:spacing w:after="0" w:line="240" w:lineRule="auto"/>
        <w:ind w:left="709" w:hanging="283"/>
        <w:jc w:val="both"/>
        <w:rPr>
          <w:rFonts w:ascii="Times New Roman" w:hAnsi="Times New Roman" w:cs="Times New Roman"/>
          <w:sz w:val="24"/>
          <w:szCs w:val="24"/>
        </w:rPr>
      </w:pPr>
      <w:proofErr w:type="spellStart"/>
      <w:r>
        <w:rPr>
          <w:rFonts w:ascii="Times New Roman" w:hAnsi="Times New Roman" w:cs="Times New Roman"/>
          <w:sz w:val="24"/>
          <w:szCs w:val="24"/>
        </w:rPr>
        <w:t>geosünteetide</w:t>
      </w:r>
      <w:proofErr w:type="spellEnd"/>
      <w:r>
        <w:rPr>
          <w:rFonts w:ascii="Times New Roman" w:hAnsi="Times New Roman" w:cs="Times New Roman"/>
          <w:sz w:val="24"/>
          <w:szCs w:val="24"/>
        </w:rPr>
        <w:t xml:space="preserve"> paigaldamine</w:t>
      </w:r>
      <w:r w:rsidR="00A52DA4">
        <w:rPr>
          <w:rFonts w:ascii="Times New Roman" w:hAnsi="Times New Roman" w:cs="Times New Roman"/>
          <w:sz w:val="24"/>
          <w:szCs w:val="24"/>
        </w:rPr>
        <w:t xml:space="preserve"> –</w:t>
      </w:r>
      <w:r w:rsidR="00A52DA4" w:rsidRPr="00A52DA4">
        <w:rPr>
          <w:rFonts w:ascii="Times New Roman" w:hAnsi="Times New Roman" w:cs="Times New Roman"/>
          <w:sz w:val="24"/>
          <w:szCs w:val="24"/>
        </w:rPr>
        <w:t xml:space="preserve"> </w:t>
      </w:r>
      <w:r w:rsidR="00A52DA4">
        <w:rPr>
          <w:rFonts w:ascii="Times New Roman" w:hAnsi="Times New Roman" w:cs="Times New Roman"/>
          <w:sz w:val="24"/>
          <w:szCs w:val="24"/>
        </w:rPr>
        <w:t xml:space="preserve">tõendades nõuetekohaste </w:t>
      </w:r>
      <w:proofErr w:type="spellStart"/>
      <w:r w:rsidR="00A52DA4">
        <w:rPr>
          <w:rFonts w:ascii="Times New Roman" w:hAnsi="Times New Roman" w:cs="Times New Roman"/>
          <w:sz w:val="24"/>
          <w:szCs w:val="24"/>
        </w:rPr>
        <w:t>ülekatete</w:t>
      </w:r>
      <w:proofErr w:type="spellEnd"/>
      <w:r w:rsidR="00A52DA4">
        <w:rPr>
          <w:rFonts w:ascii="Times New Roman" w:hAnsi="Times New Roman" w:cs="Times New Roman"/>
          <w:sz w:val="24"/>
          <w:szCs w:val="24"/>
        </w:rPr>
        <w:t xml:space="preserve"> olemasolu</w:t>
      </w:r>
      <w:r w:rsidR="005B4E03" w:rsidRPr="00173726">
        <w:rPr>
          <w:rFonts w:ascii="Times New Roman" w:hAnsi="Times New Roman" w:cs="Times New Roman"/>
          <w:sz w:val="24"/>
          <w:szCs w:val="24"/>
        </w:rPr>
        <w:t xml:space="preserve">; </w:t>
      </w:r>
    </w:p>
    <w:p w14:paraId="00DB0A4A" w14:textId="74FFA261" w:rsidR="005B4E03" w:rsidRPr="00173726" w:rsidRDefault="000A51CF" w:rsidP="000A4A6B">
      <w:pPr>
        <w:pStyle w:val="Loendilik"/>
        <w:numPr>
          <w:ilvl w:val="0"/>
          <w:numId w:val="4"/>
        </w:numPr>
        <w:spacing w:after="0" w:line="240" w:lineRule="auto"/>
        <w:ind w:left="709" w:hanging="283"/>
        <w:rPr>
          <w:rFonts w:ascii="Times New Roman" w:hAnsi="Times New Roman" w:cs="Times New Roman"/>
          <w:sz w:val="24"/>
          <w:szCs w:val="24"/>
        </w:rPr>
      </w:pPr>
      <w:r w:rsidRPr="00173726">
        <w:rPr>
          <w:rFonts w:ascii="Times New Roman" w:hAnsi="Times New Roman" w:cs="Times New Roman"/>
          <w:sz w:val="24"/>
          <w:szCs w:val="24"/>
        </w:rPr>
        <w:t xml:space="preserve">a/b katete </w:t>
      </w:r>
      <w:r w:rsidR="00173726" w:rsidRPr="00173726">
        <w:rPr>
          <w:rFonts w:ascii="Times New Roman" w:hAnsi="Times New Roman" w:cs="Times New Roman"/>
          <w:sz w:val="24"/>
          <w:szCs w:val="24"/>
        </w:rPr>
        <w:t>laotamine;</w:t>
      </w:r>
    </w:p>
    <w:p w14:paraId="46ADF308" w14:textId="6E948E0C" w:rsidR="00173726" w:rsidRPr="00173726" w:rsidRDefault="00173726" w:rsidP="000A4A6B">
      <w:pPr>
        <w:pStyle w:val="Loendilik"/>
        <w:numPr>
          <w:ilvl w:val="0"/>
          <w:numId w:val="4"/>
        </w:numPr>
        <w:spacing w:after="0" w:line="240" w:lineRule="auto"/>
        <w:ind w:left="709" w:hanging="283"/>
        <w:rPr>
          <w:rFonts w:ascii="Times New Roman" w:hAnsi="Times New Roman" w:cs="Times New Roman"/>
          <w:sz w:val="24"/>
          <w:szCs w:val="24"/>
        </w:rPr>
      </w:pPr>
      <w:r w:rsidRPr="00173726">
        <w:rPr>
          <w:rFonts w:ascii="Times New Roman" w:hAnsi="Times New Roman" w:cs="Times New Roman"/>
          <w:sz w:val="24"/>
          <w:szCs w:val="24"/>
        </w:rPr>
        <w:t>a/b võrkude paigaldamine</w:t>
      </w:r>
      <w:r w:rsidR="00A52DA4">
        <w:rPr>
          <w:rFonts w:ascii="Times New Roman" w:hAnsi="Times New Roman" w:cs="Times New Roman"/>
          <w:sz w:val="24"/>
          <w:szCs w:val="24"/>
        </w:rPr>
        <w:t xml:space="preserve"> – tõendades nõuetekohaste </w:t>
      </w:r>
      <w:proofErr w:type="spellStart"/>
      <w:r w:rsidR="00A52DA4">
        <w:rPr>
          <w:rFonts w:ascii="Times New Roman" w:hAnsi="Times New Roman" w:cs="Times New Roman"/>
          <w:sz w:val="24"/>
          <w:szCs w:val="24"/>
        </w:rPr>
        <w:t>ülekatete</w:t>
      </w:r>
      <w:proofErr w:type="spellEnd"/>
      <w:r w:rsidR="00A52DA4">
        <w:rPr>
          <w:rFonts w:ascii="Times New Roman" w:hAnsi="Times New Roman" w:cs="Times New Roman"/>
          <w:sz w:val="24"/>
          <w:szCs w:val="24"/>
        </w:rPr>
        <w:t xml:space="preserve"> olemasolu</w:t>
      </w:r>
      <w:r w:rsidRPr="00173726">
        <w:rPr>
          <w:rFonts w:ascii="Times New Roman" w:hAnsi="Times New Roman" w:cs="Times New Roman"/>
          <w:sz w:val="24"/>
          <w:szCs w:val="24"/>
        </w:rPr>
        <w:t>;</w:t>
      </w:r>
    </w:p>
    <w:p w14:paraId="60555255" w14:textId="7CFFB807" w:rsidR="005B4E03" w:rsidRPr="00173726" w:rsidRDefault="00263E0C"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proofErr w:type="spellStart"/>
      <w:r w:rsidRPr="00173726">
        <w:rPr>
          <w:rFonts w:ascii="Times New Roman" w:hAnsi="Times New Roman" w:cs="Times New Roman"/>
          <w:sz w:val="24"/>
          <w:szCs w:val="24"/>
        </w:rPr>
        <w:t>Tee-ehituslikud</w:t>
      </w:r>
      <w:proofErr w:type="spellEnd"/>
      <w:r w:rsidRPr="00173726">
        <w:rPr>
          <w:rFonts w:ascii="Times New Roman" w:hAnsi="Times New Roman" w:cs="Times New Roman"/>
          <w:sz w:val="24"/>
          <w:szCs w:val="24"/>
        </w:rPr>
        <w:t xml:space="preserve"> t</w:t>
      </w:r>
      <w:r w:rsidR="00F75491" w:rsidRPr="00173726">
        <w:rPr>
          <w:rFonts w:ascii="Times New Roman" w:hAnsi="Times New Roman" w:cs="Times New Roman"/>
          <w:sz w:val="24"/>
          <w:szCs w:val="24"/>
        </w:rPr>
        <w:t>ööprotsessid</w:t>
      </w:r>
      <w:r w:rsidR="00654C7D" w:rsidRPr="00173726">
        <w:rPr>
          <w:rFonts w:ascii="Times New Roman" w:hAnsi="Times New Roman" w:cs="Times New Roman"/>
          <w:sz w:val="24"/>
          <w:szCs w:val="24"/>
        </w:rPr>
        <w:t>,</w:t>
      </w:r>
      <w:r w:rsidR="00F75491" w:rsidRPr="00173726">
        <w:rPr>
          <w:rFonts w:ascii="Times New Roman" w:hAnsi="Times New Roman" w:cs="Times New Roman"/>
          <w:sz w:val="24"/>
          <w:szCs w:val="24"/>
        </w:rPr>
        <w:t xml:space="preserve"> kus </w:t>
      </w:r>
      <w:r w:rsidRPr="00173726">
        <w:rPr>
          <w:rFonts w:ascii="Times New Roman" w:hAnsi="Times New Roman" w:cs="Times New Roman"/>
          <w:sz w:val="24"/>
          <w:szCs w:val="24"/>
        </w:rPr>
        <w:t>üks</w:t>
      </w:r>
      <w:r w:rsidR="00F75491" w:rsidRPr="00173726">
        <w:rPr>
          <w:rFonts w:ascii="Times New Roman" w:hAnsi="Times New Roman" w:cs="Times New Roman"/>
          <w:sz w:val="24"/>
          <w:szCs w:val="24"/>
        </w:rPr>
        <w:t xml:space="preserve"> </w:t>
      </w:r>
      <w:r w:rsidR="00EE0C51" w:rsidRPr="00173726">
        <w:rPr>
          <w:rFonts w:ascii="Times New Roman" w:hAnsi="Times New Roman" w:cs="Times New Roman"/>
          <w:sz w:val="24"/>
          <w:szCs w:val="24"/>
        </w:rPr>
        <w:t>I</w:t>
      </w:r>
      <w:r w:rsidR="00F75491" w:rsidRPr="00173726">
        <w:rPr>
          <w:rFonts w:ascii="Times New Roman" w:hAnsi="Times New Roman" w:cs="Times New Roman"/>
          <w:sz w:val="24"/>
          <w:szCs w:val="24"/>
        </w:rPr>
        <w:t xml:space="preserve">nseneri </w:t>
      </w:r>
      <w:r w:rsidRPr="00173726">
        <w:rPr>
          <w:rFonts w:ascii="Times New Roman" w:hAnsi="Times New Roman" w:cs="Times New Roman"/>
          <w:sz w:val="24"/>
          <w:szCs w:val="24"/>
        </w:rPr>
        <w:t xml:space="preserve">meeskonnaliige </w:t>
      </w:r>
      <w:r w:rsidR="000A51CF" w:rsidRPr="00173726">
        <w:rPr>
          <w:rFonts w:ascii="Times New Roman" w:hAnsi="Times New Roman" w:cs="Times New Roman"/>
          <w:sz w:val="24"/>
          <w:szCs w:val="24"/>
        </w:rPr>
        <w:t>võib</w:t>
      </w:r>
      <w:r w:rsidR="00173726" w:rsidRPr="00173726">
        <w:rPr>
          <w:rFonts w:ascii="Times New Roman" w:hAnsi="Times New Roman" w:cs="Times New Roman"/>
          <w:sz w:val="24"/>
          <w:szCs w:val="24"/>
        </w:rPr>
        <w:t xml:space="preserve"> kontrollida </w:t>
      </w:r>
      <w:r w:rsidR="00DF504D">
        <w:rPr>
          <w:rFonts w:ascii="Times New Roman" w:hAnsi="Times New Roman" w:cs="Times New Roman"/>
          <w:sz w:val="24"/>
          <w:szCs w:val="24"/>
        </w:rPr>
        <w:t xml:space="preserve">valmiva töö ja teostatava </w:t>
      </w:r>
      <w:r w:rsidR="00173726" w:rsidRPr="00173726">
        <w:rPr>
          <w:rFonts w:ascii="Times New Roman" w:hAnsi="Times New Roman" w:cs="Times New Roman"/>
          <w:sz w:val="24"/>
          <w:szCs w:val="24"/>
        </w:rPr>
        <w:t>töö</w:t>
      </w:r>
      <w:r w:rsidR="00DF504D">
        <w:rPr>
          <w:rFonts w:ascii="Times New Roman" w:hAnsi="Times New Roman" w:cs="Times New Roman"/>
          <w:sz w:val="24"/>
          <w:szCs w:val="24"/>
        </w:rPr>
        <w:t>protsessi</w:t>
      </w:r>
      <w:r w:rsidR="00173726" w:rsidRPr="00173726">
        <w:rPr>
          <w:rFonts w:ascii="Times New Roman" w:hAnsi="Times New Roman" w:cs="Times New Roman"/>
          <w:sz w:val="24"/>
          <w:szCs w:val="24"/>
        </w:rPr>
        <w:t xml:space="preserve"> vastavust tehnoloogia ja lepingulistele nõuetele mitmel</w:t>
      </w:r>
      <w:r w:rsidR="000A51CF" w:rsidRPr="00173726">
        <w:rPr>
          <w:rFonts w:ascii="Times New Roman" w:hAnsi="Times New Roman" w:cs="Times New Roman"/>
          <w:sz w:val="24"/>
          <w:szCs w:val="24"/>
        </w:rPr>
        <w:t xml:space="preserve"> </w:t>
      </w:r>
      <w:r w:rsidR="003C683E" w:rsidRPr="00173726">
        <w:rPr>
          <w:rFonts w:ascii="Times New Roman" w:hAnsi="Times New Roman" w:cs="Times New Roman"/>
          <w:sz w:val="24"/>
          <w:szCs w:val="24"/>
        </w:rPr>
        <w:t>paralleel</w:t>
      </w:r>
      <w:r w:rsidR="000A4A6B">
        <w:rPr>
          <w:rFonts w:ascii="Times New Roman" w:hAnsi="Times New Roman" w:cs="Times New Roman"/>
          <w:sz w:val="24"/>
          <w:szCs w:val="24"/>
        </w:rPr>
        <w:t>sel</w:t>
      </w:r>
      <w:r w:rsidR="005B4E03" w:rsidRPr="00173726">
        <w:rPr>
          <w:rFonts w:ascii="Times New Roman" w:hAnsi="Times New Roman" w:cs="Times New Roman"/>
          <w:sz w:val="24"/>
          <w:szCs w:val="24"/>
        </w:rPr>
        <w:t xml:space="preserve"> </w:t>
      </w:r>
      <w:r w:rsidRPr="00173726">
        <w:rPr>
          <w:rFonts w:ascii="Times New Roman" w:hAnsi="Times New Roman" w:cs="Times New Roman"/>
          <w:sz w:val="24"/>
          <w:szCs w:val="24"/>
        </w:rPr>
        <w:t>(kattuval</w:t>
      </w:r>
      <w:r w:rsidR="00670358" w:rsidRPr="00173726">
        <w:rPr>
          <w:rFonts w:ascii="Times New Roman" w:hAnsi="Times New Roman" w:cs="Times New Roman"/>
          <w:sz w:val="24"/>
          <w:szCs w:val="24"/>
        </w:rPr>
        <w:t xml:space="preserve">) </w:t>
      </w:r>
      <w:r w:rsidR="005B4E03" w:rsidRPr="00173726">
        <w:rPr>
          <w:rFonts w:ascii="Times New Roman" w:hAnsi="Times New Roman" w:cs="Times New Roman"/>
          <w:sz w:val="24"/>
          <w:szCs w:val="24"/>
        </w:rPr>
        <w:t>tööprotsessi</w:t>
      </w:r>
      <w:r w:rsidRPr="00173726">
        <w:rPr>
          <w:rFonts w:ascii="Times New Roman" w:hAnsi="Times New Roman" w:cs="Times New Roman"/>
          <w:sz w:val="24"/>
          <w:szCs w:val="24"/>
        </w:rPr>
        <w:t>l</w:t>
      </w:r>
      <w:r w:rsidR="00F8145C">
        <w:rPr>
          <w:rFonts w:ascii="Times New Roman" w:hAnsi="Times New Roman" w:cs="Times New Roman"/>
          <w:sz w:val="24"/>
          <w:szCs w:val="24"/>
        </w:rPr>
        <w:t xml:space="preserve">: </w:t>
      </w:r>
    </w:p>
    <w:p w14:paraId="31C165A2" w14:textId="48DD6EF8" w:rsidR="00196EA9" w:rsidRPr="00173726" w:rsidRDefault="00196EA9"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freesimi</w:t>
      </w:r>
      <w:r w:rsidR="00173726" w:rsidRPr="00173726">
        <w:rPr>
          <w:rFonts w:ascii="Times New Roman" w:hAnsi="Times New Roman" w:cs="Times New Roman"/>
          <w:sz w:val="24"/>
          <w:szCs w:val="24"/>
        </w:rPr>
        <w:t>ne – tõendades freesitud kihi paksust</w:t>
      </w:r>
      <w:r w:rsidRPr="00173726">
        <w:rPr>
          <w:rFonts w:ascii="Times New Roman" w:hAnsi="Times New Roman" w:cs="Times New Roman"/>
          <w:sz w:val="24"/>
          <w:szCs w:val="24"/>
        </w:rPr>
        <w:t>;</w:t>
      </w:r>
    </w:p>
    <w:p w14:paraId="25FF1EAF" w14:textId="24B53EC7" w:rsidR="00173726" w:rsidRPr="00173726" w:rsidRDefault="00173726"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tasandusfreesimine;</w:t>
      </w:r>
    </w:p>
    <w:p w14:paraId="3E516E8D" w14:textId="45B87764" w:rsidR="00173726" w:rsidRDefault="00263E0C"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objektil truupide ehitami</w:t>
      </w:r>
      <w:r w:rsidR="00173726" w:rsidRPr="00173726">
        <w:rPr>
          <w:rFonts w:ascii="Times New Roman" w:hAnsi="Times New Roman" w:cs="Times New Roman"/>
          <w:sz w:val="24"/>
          <w:szCs w:val="24"/>
        </w:rPr>
        <w:t>ne (va. päiste ehitus)</w:t>
      </w:r>
      <w:r w:rsidR="00A05B1D">
        <w:rPr>
          <w:rFonts w:ascii="Times New Roman" w:hAnsi="Times New Roman" w:cs="Times New Roman"/>
          <w:sz w:val="24"/>
          <w:szCs w:val="24"/>
        </w:rPr>
        <w:t>;</w:t>
      </w:r>
    </w:p>
    <w:p w14:paraId="593FFBCF" w14:textId="50C8FF09" w:rsidR="009E10A6" w:rsidRPr="00173726" w:rsidRDefault="009E10A6" w:rsidP="000A4A6B">
      <w:pPr>
        <w:pStyle w:val="Loendilik"/>
        <w:numPr>
          <w:ilvl w:val="0"/>
          <w:numId w:val="4"/>
        </w:numPr>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dreenide ehitus</w:t>
      </w:r>
      <w:r w:rsidR="00A05B1D">
        <w:rPr>
          <w:rFonts w:ascii="Times New Roman" w:hAnsi="Times New Roman" w:cs="Times New Roman"/>
          <w:sz w:val="24"/>
          <w:szCs w:val="24"/>
        </w:rPr>
        <w:t>;</w:t>
      </w:r>
    </w:p>
    <w:p w14:paraId="52275866" w14:textId="49ECCF97" w:rsidR="00096280" w:rsidRPr="00173726" w:rsidRDefault="00173726"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muldkeha ehitamine</w:t>
      </w:r>
      <w:r w:rsidR="00A05B1D">
        <w:rPr>
          <w:rFonts w:ascii="Times New Roman" w:hAnsi="Times New Roman" w:cs="Times New Roman"/>
          <w:sz w:val="24"/>
          <w:szCs w:val="24"/>
        </w:rPr>
        <w:t>;</w:t>
      </w:r>
    </w:p>
    <w:p w14:paraId="6364BBCF" w14:textId="2CCF224A" w:rsidR="00196EA9" w:rsidRPr="00173726" w:rsidRDefault="00925B1B"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 xml:space="preserve">killustikaluse </w:t>
      </w:r>
      <w:r w:rsidR="003C683E" w:rsidRPr="00173726">
        <w:rPr>
          <w:rFonts w:ascii="Times New Roman" w:hAnsi="Times New Roman" w:cs="Times New Roman"/>
          <w:sz w:val="24"/>
          <w:szCs w:val="24"/>
        </w:rPr>
        <w:t>ehitamine</w:t>
      </w:r>
      <w:r w:rsidR="00173726" w:rsidRPr="00173726">
        <w:rPr>
          <w:rFonts w:ascii="Times New Roman" w:hAnsi="Times New Roman" w:cs="Times New Roman"/>
          <w:sz w:val="24"/>
          <w:szCs w:val="24"/>
        </w:rPr>
        <w:t>;</w:t>
      </w:r>
    </w:p>
    <w:p w14:paraId="2A85EABD" w14:textId="5D655B58" w:rsidR="00196EA9" w:rsidRPr="00173726" w:rsidRDefault="00152414"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 xml:space="preserve">dreenkihi </w:t>
      </w:r>
      <w:r w:rsidR="00F75491" w:rsidRPr="00173726">
        <w:rPr>
          <w:rFonts w:ascii="Times New Roman" w:hAnsi="Times New Roman" w:cs="Times New Roman"/>
          <w:sz w:val="24"/>
          <w:szCs w:val="24"/>
        </w:rPr>
        <w:t>ehitamisel</w:t>
      </w:r>
      <w:r w:rsidRPr="00173726">
        <w:rPr>
          <w:rFonts w:ascii="Times New Roman" w:hAnsi="Times New Roman" w:cs="Times New Roman"/>
          <w:sz w:val="24"/>
          <w:szCs w:val="24"/>
        </w:rPr>
        <w:t>;</w:t>
      </w:r>
    </w:p>
    <w:p w14:paraId="10024300" w14:textId="094808F3" w:rsidR="00475C7A" w:rsidRDefault="009C0FE8" w:rsidP="000A4A6B">
      <w:pPr>
        <w:pStyle w:val="Loendilik"/>
        <w:numPr>
          <w:ilvl w:val="0"/>
          <w:numId w:val="4"/>
        </w:numPr>
        <w:spacing w:after="0" w:line="240" w:lineRule="auto"/>
        <w:ind w:left="709" w:hanging="283"/>
        <w:contextualSpacing w:val="0"/>
        <w:jc w:val="both"/>
        <w:rPr>
          <w:rFonts w:ascii="Times New Roman" w:hAnsi="Times New Roman" w:cs="Times New Roman"/>
          <w:sz w:val="24"/>
          <w:szCs w:val="24"/>
        </w:rPr>
      </w:pPr>
      <w:r>
        <w:rPr>
          <w:rFonts w:ascii="Times New Roman" w:hAnsi="Times New Roman" w:cs="Times New Roman"/>
          <w:sz w:val="24"/>
          <w:szCs w:val="24"/>
        </w:rPr>
        <w:t>t</w:t>
      </w:r>
      <w:r w:rsidR="00475C7A">
        <w:rPr>
          <w:rFonts w:ascii="Times New Roman" w:hAnsi="Times New Roman" w:cs="Times New Roman"/>
          <w:sz w:val="24"/>
          <w:szCs w:val="24"/>
        </w:rPr>
        <w:t>ehnovõrkude (ümber)ehitus</w:t>
      </w:r>
      <w:r w:rsidR="00A05B1D">
        <w:rPr>
          <w:rFonts w:ascii="Times New Roman" w:hAnsi="Times New Roman" w:cs="Times New Roman"/>
          <w:sz w:val="24"/>
          <w:szCs w:val="24"/>
        </w:rPr>
        <w:t>.</w:t>
      </w:r>
    </w:p>
    <w:p w14:paraId="4577EFD8" w14:textId="77777777" w:rsidR="004519C9" w:rsidRDefault="004519C9" w:rsidP="004519C9">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 xml:space="preserve">Müraseina ehitamisel tööprotsessid, kus Insener </w:t>
      </w:r>
      <w:r w:rsidRPr="00173726">
        <w:rPr>
          <w:rFonts w:ascii="Times New Roman" w:hAnsi="Times New Roman" w:cs="Times New Roman"/>
          <w:sz w:val="24"/>
          <w:szCs w:val="24"/>
        </w:rPr>
        <w:t>peab vahetult tööprotsessi juures kontrollima töö vastavust tehnoloogia ja lepingulistele nõuetele ning</w:t>
      </w:r>
      <w:r>
        <w:rPr>
          <w:rFonts w:ascii="Times New Roman" w:hAnsi="Times New Roman" w:cs="Times New Roman"/>
          <w:sz w:val="24"/>
          <w:szCs w:val="24"/>
        </w:rPr>
        <w:t xml:space="preserve"> tööohutusnõuete täitmist:</w:t>
      </w:r>
    </w:p>
    <w:p w14:paraId="2539047E" w14:textId="77777777" w:rsidR="004519C9" w:rsidRDefault="004519C9" w:rsidP="004519C9">
      <w:pPr>
        <w:pStyle w:val="Loendilik"/>
        <w:numPr>
          <w:ilvl w:val="0"/>
          <w:numId w:val="16"/>
        </w:numPr>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Rajatiste konstruktsioonide montaažil;</w:t>
      </w:r>
    </w:p>
    <w:p w14:paraId="176E1324" w14:textId="77777777" w:rsidR="004519C9" w:rsidRDefault="004519C9" w:rsidP="004519C9">
      <w:pPr>
        <w:pStyle w:val="Loendilik"/>
        <w:numPr>
          <w:ilvl w:val="0"/>
          <w:numId w:val="16"/>
        </w:num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betoonitöödel;</w:t>
      </w:r>
    </w:p>
    <w:p w14:paraId="74E11CD9" w14:textId="77777777" w:rsidR="004519C9" w:rsidRPr="00173726" w:rsidRDefault="004519C9" w:rsidP="004519C9">
      <w:pPr>
        <w:pStyle w:val="Loendilik"/>
        <w:numPr>
          <w:ilvl w:val="0"/>
          <w:numId w:val="16"/>
        </w:num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armeerimisel</w:t>
      </w:r>
    </w:p>
    <w:p w14:paraId="7B1CA9B0" w14:textId="77777777" w:rsidR="004519C9" w:rsidRPr="00173726" w:rsidRDefault="004519C9" w:rsidP="004519C9">
      <w:pPr>
        <w:pStyle w:val="Loendilik"/>
        <w:numPr>
          <w:ilvl w:val="0"/>
          <w:numId w:val="16"/>
        </w:numPr>
        <w:spacing w:before="120" w:after="120" w:line="240" w:lineRule="auto"/>
        <w:jc w:val="both"/>
        <w:rPr>
          <w:rFonts w:ascii="Times New Roman" w:hAnsi="Times New Roman" w:cs="Times New Roman"/>
          <w:sz w:val="24"/>
          <w:szCs w:val="24"/>
        </w:rPr>
      </w:pPr>
      <w:r w:rsidRPr="00173726">
        <w:rPr>
          <w:rFonts w:ascii="Times New Roman" w:hAnsi="Times New Roman" w:cs="Times New Roman"/>
          <w:sz w:val="24"/>
          <w:szCs w:val="24"/>
        </w:rPr>
        <w:t>vaiade süvistamisel;</w:t>
      </w:r>
    </w:p>
    <w:p w14:paraId="2B8C1304" w14:textId="40083399" w:rsidR="004519C9" w:rsidRPr="004519C9" w:rsidRDefault="004519C9" w:rsidP="004519C9">
      <w:pPr>
        <w:pStyle w:val="Loendilik"/>
        <w:numPr>
          <w:ilvl w:val="0"/>
          <w:numId w:val="16"/>
        </w:numPr>
        <w:spacing w:after="0"/>
        <w:contextualSpacing w:val="0"/>
        <w:jc w:val="both"/>
        <w:rPr>
          <w:rFonts w:ascii="Times New Roman" w:hAnsi="Times New Roman" w:cs="Times New Roman"/>
          <w:sz w:val="24"/>
          <w:szCs w:val="24"/>
        </w:rPr>
      </w:pPr>
      <w:r w:rsidRPr="00173726">
        <w:rPr>
          <w:rFonts w:ascii="Times New Roman" w:hAnsi="Times New Roman" w:cs="Times New Roman"/>
          <w:sz w:val="24"/>
          <w:szCs w:val="24"/>
        </w:rPr>
        <w:t>a/b paigaldamisel;</w:t>
      </w:r>
    </w:p>
    <w:p w14:paraId="4CBA0185" w14:textId="52C90920" w:rsidR="00E9527D" w:rsidRPr="005B47A7" w:rsidRDefault="00A05020" w:rsidP="62751C5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bookmarkStart w:id="5" w:name="_Hlk496626274"/>
      <w:bookmarkEnd w:id="4"/>
      <w:r w:rsidRPr="005B47A7">
        <w:rPr>
          <w:rFonts w:ascii="Times New Roman" w:hAnsi="Times New Roman" w:cs="Times New Roman"/>
          <w:sz w:val="24"/>
          <w:szCs w:val="24"/>
        </w:rPr>
        <w:t>T</w:t>
      </w:r>
      <w:r w:rsidR="008A2117" w:rsidRPr="005B47A7">
        <w:rPr>
          <w:rFonts w:ascii="Times New Roman" w:hAnsi="Times New Roman" w:cs="Times New Roman"/>
          <w:sz w:val="24"/>
          <w:szCs w:val="24"/>
        </w:rPr>
        <w:t>ööprotsessid, mi</w:t>
      </w:r>
      <w:r w:rsidR="00DE0985" w:rsidRPr="005B47A7">
        <w:rPr>
          <w:rFonts w:ascii="Times New Roman" w:hAnsi="Times New Roman" w:cs="Times New Roman"/>
          <w:sz w:val="24"/>
          <w:szCs w:val="24"/>
        </w:rPr>
        <w:t>da</w:t>
      </w:r>
      <w:r w:rsidR="008A2117" w:rsidRPr="005B47A7">
        <w:rPr>
          <w:rFonts w:ascii="Times New Roman" w:hAnsi="Times New Roman" w:cs="Times New Roman"/>
          <w:sz w:val="24"/>
          <w:szCs w:val="24"/>
        </w:rPr>
        <w:t xml:space="preserve"> ei ole kirjeldatud punkti 4.</w:t>
      </w:r>
      <w:r w:rsidR="009C0852">
        <w:rPr>
          <w:rFonts w:ascii="Times New Roman" w:hAnsi="Times New Roman" w:cs="Times New Roman"/>
          <w:sz w:val="24"/>
          <w:szCs w:val="24"/>
        </w:rPr>
        <w:t>8</w:t>
      </w:r>
      <w:r w:rsidR="003A6037" w:rsidRPr="005B47A7">
        <w:rPr>
          <w:rFonts w:ascii="Times New Roman" w:hAnsi="Times New Roman" w:cs="Times New Roman"/>
          <w:sz w:val="24"/>
          <w:szCs w:val="24"/>
        </w:rPr>
        <w:t xml:space="preserve"> </w:t>
      </w:r>
      <w:r w:rsidR="005E57ED" w:rsidRPr="005B47A7">
        <w:rPr>
          <w:rFonts w:ascii="Times New Roman" w:hAnsi="Times New Roman" w:cs="Times New Roman"/>
          <w:sz w:val="24"/>
          <w:szCs w:val="24"/>
        </w:rPr>
        <w:t xml:space="preserve">alapunktide </w:t>
      </w:r>
      <w:r w:rsidR="003A6037" w:rsidRPr="005B47A7">
        <w:rPr>
          <w:rFonts w:ascii="Times New Roman" w:hAnsi="Times New Roman" w:cs="Times New Roman"/>
          <w:sz w:val="24"/>
          <w:szCs w:val="24"/>
        </w:rPr>
        <w:t>all,</w:t>
      </w:r>
      <w:r w:rsidR="008A2117" w:rsidRPr="005B47A7">
        <w:rPr>
          <w:rFonts w:ascii="Times New Roman" w:hAnsi="Times New Roman" w:cs="Times New Roman"/>
          <w:sz w:val="24"/>
          <w:szCs w:val="24"/>
        </w:rPr>
        <w:t xml:space="preserve"> võib Tellijaga kokkuleppel </w:t>
      </w:r>
      <w:r w:rsidR="00EF2126" w:rsidRPr="005B47A7">
        <w:rPr>
          <w:rFonts w:ascii="Times New Roman" w:hAnsi="Times New Roman" w:cs="Times New Roman"/>
          <w:sz w:val="24"/>
          <w:szCs w:val="24"/>
        </w:rPr>
        <w:t xml:space="preserve">nimekirja </w:t>
      </w:r>
      <w:r w:rsidR="00DE0985" w:rsidRPr="005B47A7">
        <w:rPr>
          <w:rFonts w:ascii="Times New Roman" w:hAnsi="Times New Roman" w:cs="Times New Roman"/>
          <w:sz w:val="24"/>
          <w:szCs w:val="24"/>
        </w:rPr>
        <w:t>juurde lisada</w:t>
      </w:r>
      <w:r w:rsidR="008A2117" w:rsidRPr="005B47A7">
        <w:rPr>
          <w:rFonts w:ascii="Times New Roman" w:hAnsi="Times New Roman" w:cs="Times New Roman"/>
          <w:sz w:val="24"/>
          <w:szCs w:val="24"/>
        </w:rPr>
        <w:t xml:space="preserve">, </w:t>
      </w:r>
      <w:r w:rsidRPr="005B47A7">
        <w:rPr>
          <w:rFonts w:ascii="Times New Roman" w:hAnsi="Times New Roman" w:cs="Times New Roman"/>
          <w:sz w:val="24"/>
          <w:szCs w:val="24"/>
        </w:rPr>
        <w:t>kui seda nõuab objekt</w:t>
      </w:r>
      <w:r w:rsidR="00F5261E" w:rsidRPr="005B47A7">
        <w:rPr>
          <w:rFonts w:ascii="Times New Roman" w:hAnsi="Times New Roman" w:cs="Times New Roman"/>
          <w:sz w:val="24"/>
          <w:szCs w:val="24"/>
        </w:rPr>
        <w:t>i</w:t>
      </w:r>
      <w:r w:rsidRPr="005B47A7">
        <w:rPr>
          <w:rFonts w:ascii="Times New Roman" w:hAnsi="Times New Roman" w:cs="Times New Roman"/>
          <w:sz w:val="24"/>
          <w:szCs w:val="24"/>
        </w:rPr>
        <w:t xml:space="preserve"> või tööde </w:t>
      </w:r>
      <w:r w:rsidR="00BA1A7B" w:rsidRPr="005B47A7">
        <w:rPr>
          <w:rFonts w:ascii="Times New Roman" w:hAnsi="Times New Roman" w:cs="Times New Roman"/>
          <w:sz w:val="24"/>
          <w:szCs w:val="24"/>
        </w:rPr>
        <w:t>iseloom</w:t>
      </w:r>
      <w:r w:rsidRPr="005B47A7">
        <w:rPr>
          <w:rFonts w:ascii="Times New Roman" w:hAnsi="Times New Roman" w:cs="Times New Roman"/>
          <w:sz w:val="24"/>
          <w:szCs w:val="24"/>
        </w:rPr>
        <w:t xml:space="preserve"> (kontroll karjääris või asfaltbetooni, raudbetooni, teraskonstruktsioonide tootmi</w:t>
      </w:r>
      <w:r w:rsidR="00DE0985" w:rsidRPr="005B47A7">
        <w:rPr>
          <w:rFonts w:ascii="Times New Roman" w:hAnsi="Times New Roman" w:cs="Times New Roman"/>
          <w:sz w:val="24"/>
          <w:szCs w:val="24"/>
        </w:rPr>
        <w:t>ne tehastes</w:t>
      </w:r>
      <w:r w:rsidR="000B7448" w:rsidRPr="005B47A7">
        <w:rPr>
          <w:rFonts w:ascii="Times New Roman" w:hAnsi="Times New Roman" w:cs="Times New Roman"/>
          <w:sz w:val="24"/>
          <w:szCs w:val="24"/>
        </w:rPr>
        <w:t>, täiendavad proovid</w:t>
      </w:r>
      <w:r w:rsidR="000B7448" w:rsidRPr="003614CB">
        <w:rPr>
          <w:rFonts w:ascii="Times New Roman" w:hAnsi="Times New Roman" w:cs="Times New Roman"/>
          <w:sz w:val="24"/>
          <w:szCs w:val="24"/>
        </w:rPr>
        <w:t>,</w:t>
      </w:r>
      <w:r w:rsidR="009EFAF4" w:rsidRPr="003614CB">
        <w:rPr>
          <w:rFonts w:ascii="Times New Roman" w:hAnsi="Times New Roman" w:cs="Times New Roman"/>
          <w:sz w:val="24"/>
          <w:szCs w:val="24"/>
        </w:rPr>
        <w:t xml:space="preserve"> B proovid</w:t>
      </w:r>
      <w:r w:rsidR="00173726" w:rsidRPr="003614CB">
        <w:rPr>
          <w:rFonts w:ascii="Times New Roman" w:hAnsi="Times New Roman" w:cs="Times New Roman"/>
          <w:sz w:val="24"/>
          <w:szCs w:val="24"/>
        </w:rPr>
        <w:t xml:space="preserve"> jms</w:t>
      </w:r>
      <w:r w:rsidRPr="003614CB">
        <w:rPr>
          <w:rFonts w:ascii="Times New Roman" w:hAnsi="Times New Roman" w:cs="Times New Roman"/>
          <w:sz w:val="24"/>
          <w:szCs w:val="24"/>
        </w:rPr>
        <w:t>)</w:t>
      </w:r>
      <w:r w:rsidR="008A2117" w:rsidRPr="003614CB">
        <w:rPr>
          <w:rFonts w:ascii="Times New Roman" w:hAnsi="Times New Roman" w:cs="Times New Roman"/>
          <w:sz w:val="24"/>
          <w:szCs w:val="24"/>
        </w:rPr>
        <w:t>. Sellisel juhul lepitakse Tellijaga kokku</w:t>
      </w:r>
      <w:r w:rsidR="003C12C1" w:rsidRPr="003614CB">
        <w:rPr>
          <w:rFonts w:ascii="Times New Roman" w:hAnsi="Times New Roman" w:cs="Times New Roman"/>
          <w:sz w:val="24"/>
          <w:szCs w:val="24"/>
        </w:rPr>
        <w:t xml:space="preserve"> </w:t>
      </w:r>
      <w:r w:rsidR="00670358" w:rsidRPr="003614CB">
        <w:rPr>
          <w:rFonts w:ascii="Times New Roman" w:hAnsi="Times New Roman" w:cs="Times New Roman"/>
          <w:sz w:val="24"/>
          <w:szCs w:val="24"/>
        </w:rPr>
        <w:t>eraldi</w:t>
      </w:r>
      <w:r w:rsidR="008A2117" w:rsidRPr="003614CB">
        <w:rPr>
          <w:rFonts w:ascii="Times New Roman" w:hAnsi="Times New Roman" w:cs="Times New Roman"/>
          <w:sz w:val="24"/>
          <w:szCs w:val="24"/>
        </w:rPr>
        <w:t xml:space="preserve"> ajaarvestus</w:t>
      </w:r>
      <w:r w:rsidR="00D178A8">
        <w:rPr>
          <w:rFonts w:ascii="Times New Roman" w:hAnsi="Times New Roman" w:cs="Times New Roman"/>
          <w:sz w:val="24"/>
          <w:szCs w:val="24"/>
        </w:rPr>
        <w:t>;</w:t>
      </w:r>
      <w:bookmarkEnd w:id="5"/>
    </w:p>
    <w:p w14:paraId="43A4FBC4" w14:textId="5F06AFE5" w:rsidR="00A52DA4" w:rsidRDefault="00A52DA4"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 xml:space="preserve">komposiidina töötavate – </w:t>
      </w:r>
      <w:proofErr w:type="spellStart"/>
      <w:r w:rsidRPr="00267520">
        <w:rPr>
          <w:rFonts w:ascii="Times New Roman" w:hAnsi="Times New Roman" w:cs="Times New Roman"/>
          <w:sz w:val="24"/>
          <w:szCs w:val="24"/>
        </w:rPr>
        <w:t>tekstiil+võrk</w:t>
      </w:r>
      <w:proofErr w:type="spellEnd"/>
      <w:r w:rsidRPr="00267520">
        <w:rPr>
          <w:rFonts w:ascii="Times New Roman" w:hAnsi="Times New Roman" w:cs="Times New Roman"/>
          <w:sz w:val="24"/>
          <w:szCs w:val="24"/>
        </w:rPr>
        <w:t xml:space="preserve"> – </w:t>
      </w:r>
      <w:proofErr w:type="spellStart"/>
      <w:r w:rsidRPr="00267520">
        <w:rPr>
          <w:rFonts w:ascii="Times New Roman" w:hAnsi="Times New Roman" w:cs="Times New Roman"/>
          <w:sz w:val="24"/>
          <w:szCs w:val="24"/>
        </w:rPr>
        <w:t>geosünteetide</w:t>
      </w:r>
      <w:proofErr w:type="spellEnd"/>
      <w:r w:rsidRPr="00267520">
        <w:rPr>
          <w:rFonts w:ascii="Times New Roman" w:hAnsi="Times New Roman" w:cs="Times New Roman"/>
          <w:sz w:val="24"/>
          <w:szCs w:val="24"/>
        </w:rPr>
        <w:t xml:space="preserve"> paigaldust käsitletakse ühe tööprotsessina</w:t>
      </w:r>
      <w:r w:rsidR="00D178A8">
        <w:rPr>
          <w:rFonts w:ascii="Times New Roman" w:hAnsi="Times New Roman" w:cs="Times New Roman"/>
          <w:sz w:val="24"/>
          <w:szCs w:val="24"/>
        </w:rPr>
        <w:t>;</w:t>
      </w:r>
    </w:p>
    <w:p w14:paraId="30BA9ACC" w14:textId="7453C503" w:rsidR="00BA0907" w:rsidRPr="002D406E"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t</w:t>
      </w:r>
      <w:r w:rsidR="00BA0907" w:rsidRPr="00267520">
        <w:rPr>
          <w:rFonts w:ascii="Times New Roman" w:hAnsi="Times New Roman" w:cs="Times New Roman"/>
          <w:sz w:val="24"/>
          <w:szCs w:val="24"/>
        </w:rPr>
        <w:t>eavitama pidevalt Tellijat</w:t>
      </w:r>
      <w:r w:rsidR="00BA0907" w:rsidRPr="002D406E">
        <w:rPr>
          <w:rFonts w:ascii="Times New Roman" w:hAnsi="Times New Roman" w:cs="Times New Roman"/>
          <w:sz w:val="24"/>
          <w:szCs w:val="24"/>
        </w:rPr>
        <w:t xml:space="preserve"> </w:t>
      </w:r>
      <w:r w:rsidR="00CC58F7" w:rsidRPr="002D406E">
        <w:rPr>
          <w:rFonts w:ascii="Times New Roman" w:hAnsi="Times New Roman" w:cs="Times New Roman"/>
          <w:sz w:val="24"/>
          <w:szCs w:val="24"/>
        </w:rPr>
        <w:t>Töö kvaliteedist ja progressist</w:t>
      </w:r>
      <w:r w:rsidR="00A05EDB" w:rsidRPr="002D406E">
        <w:rPr>
          <w:rFonts w:ascii="Times New Roman" w:hAnsi="Times New Roman" w:cs="Times New Roman"/>
          <w:sz w:val="24"/>
          <w:szCs w:val="24"/>
        </w:rPr>
        <w:t>;</w:t>
      </w:r>
    </w:p>
    <w:p w14:paraId="0F27CDEB" w14:textId="59E9D783" w:rsidR="00A50E33" w:rsidRPr="00267520" w:rsidRDefault="004E0BC1"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bookmarkStart w:id="6" w:name="_Hlk58403192"/>
      <w:bookmarkStart w:id="7" w:name="_Hlk496626327"/>
      <w:r w:rsidRPr="002D406E">
        <w:rPr>
          <w:rFonts w:ascii="Times New Roman" w:hAnsi="Times New Roman" w:cs="Times New Roman"/>
          <w:sz w:val="24"/>
          <w:szCs w:val="24"/>
        </w:rPr>
        <w:t>laadima</w:t>
      </w:r>
      <w:r w:rsidR="00F75491" w:rsidRPr="002D406E">
        <w:rPr>
          <w:rFonts w:ascii="Times New Roman" w:hAnsi="Times New Roman" w:cs="Times New Roman"/>
          <w:sz w:val="24"/>
          <w:szCs w:val="24"/>
        </w:rPr>
        <w:t xml:space="preserve"> </w:t>
      </w:r>
      <w:r w:rsidR="00565865" w:rsidRPr="002D406E">
        <w:rPr>
          <w:rFonts w:ascii="Times New Roman" w:hAnsi="Times New Roman" w:cs="Times New Roman"/>
          <w:sz w:val="24"/>
          <w:szCs w:val="24"/>
        </w:rPr>
        <w:t xml:space="preserve">igapäevaselt </w:t>
      </w:r>
      <w:r w:rsidR="00F75491" w:rsidRPr="002D406E">
        <w:rPr>
          <w:rFonts w:ascii="Times New Roman" w:hAnsi="Times New Roman" w:cs="Times New Roman"/>
          <w:sz w:val="24"/>
          <w:szCs w:val="24"/>
        </w:rPr>
        <w:t>Inseneri päeviku</w:t>
      </w:r>
      <w:r w:rsidR="009B7223" w:rsidRPr="002D406E">
        <w:rPr>
          <w:rFonts w:ascii="Times New Roman" w:hAnsi="Times New Roman" w:cs="Times New Roman"/>
          <w:sz w:val="24"/>
          <w:szCs w:val="24"/>
        </w:rPr>
        <w:t xml:space="preserve"> koos lisadega</w:t>
      </w:r>
      <w:r w:rsidR="003A531E" w:rsidRPr="002D406E">
        <w:rPr>
          <w:rFonts w:ascii="Times New Roman" w:hAnsi="Times New Roman" w:cs="Times New Roman"/>
          <w:sz w:val="24"/>
          <w:szCs w:val="24"/>
        </w:rPr>
        <w:t xml:space="preserve"> </w:t>
      </w:r>
      <w:r w:rsidR="003E5E67">
        <w:rPr>
          <w:rFonts w:ascii="Times New Roman" w:hAnsi="Times New Roman" w:cs="Times New Roman"/>
          <w:sz w:val="24"/>
          <w:szCs w:val="24"/>
        </w:rPr>
        <w:t xml:space="preserve">üles </w:t>
      </w:r>
      <w:r w:rsidR="0053235B" w:rsidRPr="002D406E">
        <w:rPr>
          <w:rFonts w:ascii="Times New Roman" w:hAnsi="Times New Roman" w:cs="Times New Roman"/>
          <w:sz w:val="24"/>
          <w:szCs w:val="24"/>
        </w:rPr>
        <w:t>elektroonilisse ajatempliga keskkonda</w:t>
      </w:r>
      <w:r w:rsidR="00F75491" w:rsidRPr="002D406E">
        <w:rPr>
          <w:rFonts w:ascii="Times New Roman" w:hAnsi="Times New Roman" w:cs="Times New Roman"/>
          <w:sz w:val="24"/>
          <w:szCs w:val="24"/>
        </w:rPr>
        <w:t>,</w:t>
      </w:r>
      <w:r w:rsidR="0053235B" w:rsidRPr="002D406E">
        <w:rPr>
          <w:rFonts w:ascii="Times New Roman" w:hAnsi="Times New Roman" w:cs="Times New Roman"/>
          <w:sz w:val="24"/>
          <w:szCs w:val="24"/>
        </w:rPr>
        <w:t xml:space="preserve"> mille</w:t>
      </w:r>
      <w:r w:rsidR="00F75491" w:rsidRPr="002D406E">
        <w:rPr>
          <w:rFonts w:ascii="Times New Roman" w:hAnsi="Times New Roman" w:cs="Times New Roman"/>
          <w:sz w:val="24"/>
          <w:szCs w:val="24"/>
        </w:rPr>
        <w:t>l</w:t>
      </w:r>
      <w:r w:rsidR="0053235B" w:rsidRPr="002D406E">
        <w:rPr>
          <w:rFonts w:ascii="Times New Roman" w:hAnsi="Times New Roman" w:cs="Times New Roman"/>
          <w:sz w:val="24"/>
          <w:szCs w:val="24"/>
        </w:rPr>
        <w:t xml:space="preserve"> </w:t>
      </w:r>
      <w:r w:rsidR="00A95C91" w:rsidRPr="002D406E">
        <w:rPr>
          <w:rFonts w:ascii="Times New Roman" w:hAnsi="Times New Roman" w:cs="Times New Roman"/>
          <w:sz w:val="24"/>
          <w:szCs w:val="24"/>
        </w:rPr>
        <w:t>on</w:t>
      </w:r>
      <w:r w:rsidR="0053235B" w:rsidRPr="002D406E">
        <w:rPr>
          <w:rFonts w:ascii="Times New Roman" w:hAnsi="Times New Roman" w:cs="Times New Roman"/>
          <w:sz w:val="24"/>
          <w:szCs w:val="24"/>
        </w:rPr>
        <w:t xml:space="preserve"> </w:t>
      </w:r>
      <w:r w:rsidR="0053235B" w:rsidRPr="00267520">
        <w:rPr>
          <w:rFonts w:ascii="Times New Roman" w:hAnsi="Times New Roman" w:cs="Times New Roman"/>
          <w:sz w:val="24"/>
          <w:szCs w:val="24"/>
        </w:rPr>
        <w:t>Tellija</w:t>
      </w:r>
      <w:r w:rsidR="00F75491" w:rsidRPr="00267520">
        <w:rPr>
          <w:rFonts w:ascii="Times New Roman" w:hAnsi="Times New Roman" w:cs="Times New Roman"/>
          <w:sz w:val="24"/>
          <w:szCs w:val="24"/>
        </w:rPr>
        <w:t>le tagatud</w:t>
      </w:r>
      <w:r w:rsidR="0053235B" w:rsidRPr="00267520">
        <w:rPr>
          <w:rFonts w:ascii="Times New Roman" w:hAnsi="Times New Roman" w:cs="Times New Roman"/>
          <w:sz w:val="24"/>
          <w:szCs w:val="24"/>
        </w:rPr>
        <w:t xml:space="preserve"> juurdepääs. </w:t>
      </w:r>
      <w:r w:rsidR="009B7223" w:rsidRPr="00267520">
        <w:rPr>
          <w:rFonts w:ascii="Times New Roman" w:hAnsi="Times New Roman" w:cs="Times New Roman"/>
          <w:sz w:val="24"/>
          <w:szCs w:val="24"/>
        </w:rPr>
        <w:t xml:space="preserve">Inseneri </w:t>
      </w:r>
      <w:r w:rsidR="0053235B" w:rsidRPr="00267520">
        <w:rPr>
          <w:rFonts w:ascii="Times New Roman" w:hAnsi="Times New Roman" w:cs="Times New Roman"/>
          <w:sz w:val="24"/>
          <w:szCs w:val="24"/>
        </w:rPr>
        <w:t xml:space="preserve">päevik </w:t>
      </w:r>
      <w:r w:rsidR="009B7223" w:rsidRPr="00267520">
        <w:rPr>
          <w:rFonts w:ascii="Times New Roman" w:hAnsi="Times New Roman" w:cs="Times New Roman"/>
          <w:sz w:val="24"/>
          <w:szCs w:val="24"/>
        </w:rPr>
        <w:t xml:space="preserve">koos lisadega </w:t>
      </w:r>
      <w:r w:rsidR="00A95C91" w:rsidRPr="00267520">
        <w:rPr>
          <w:rFonts w:ascii="Times New Roman" w:hAnsi="Times New Roman" w:cs="Times New Roman"/>
          <w:sz w:val="24"/>
          <w:szCs w:val="24"/>
        </w:rPr>
        <w:t>allkirjastada</w:t>
      </w:r>
      <w:r w:rsidR="0053235B" w:rsidRPr="00267520">
        <w:rPr>
          <w:rFonts w:ascii="Times New Roman" w:hAnsi="Times New Roman" w:cs="Times New Roman"/>
          <w:sz w:val="24"/>
          <w:szCs w:val="24"/>
        </w:rPr>
        <w:t xml:space="preserve"> koondpäevikuna</w:t>
      </w:r>
      <w:r w:rsidR="00A95C91" w:rsidRPr="00267520">
        <w:rPr>
          <w:rFonts w:ascii="Times New Roman" w:hAnsi="Times New Roman" w:cs="Times New Roman"/>
          <w:sz w:val="24"/>
          <w:szCs w:val="24"/>
        </w:rPr>
        <w:t xml:space="preserve"> iga nädala lõpus</w:t>
      </w:r>
      <w:r w:rsidR="00173726" w:rsidRPr="00267520">
        <w:rPr>
          <w:rFonts w:ascii="Times New Roman" w:hAnsi="Times New Roman" w:cs="Times New Roman"/>
          <w:sz w:val="24"/>
          <w:szCs w:val="24"/>
        </w:rPr>
        <w:t>.</w:t>
      </w:r>
      <w:r w:rsidR="00271212" w:rsidRPr="00267520">
        <w:rPr>
          <w:rFonts w:ascii="Times New Roman" w:hAnsi="Times New Roman" w:cs="Times New Roman"/>
          <w:sz w:val="24"/>
          <w:szCs w:val="24"/>
        </w:rPr>
        <w:t xml:space="preserve"> </w:t>
      </w:r>
      <w:r w:rsidR="00A70872" w:rsidRPr="00267520">
        <w:rPr>
          <w:rFonts w:ascii="Times New Roman" w:hAnsi="Times New Roman" w:cs="Times New Roman"/>
          <w:sz w:val="24"/>
          <w:szCs w:val="24"/>
        </w:rPr>
        <w:t xml:space="preserve">Tellijaga eelnevalt kooskõlastatult võib </w:t>
      </w:r>
      <w:r w:rsidR="002D38C0" w:rsidRPr="00267520">
        <w:rPr>
          <w:rFonts w:ascii="Times New Roman" w:hAnsi="Times New Roman" w:cs="Times New Roman"/>
          <w:sz w:val="24"/>
          <w:szCs w:val="24"/>
        </w:rPr>
        <w:lastRenderedPageBreak/>
        <w:t xml:space="preserve">Inseneri </w:t>
      </w:r>
      <w:r w:rsidR="00A70872" w:rsidRPr="00267520">
        <w:rPr>
          <w:rFonts w:ascii="Times New Roman" w:hAnsi="Times New Roman" w:cs="Times New Roman"/>
          <w:sz w:val="24"/>
          <w:szCs w:val="24"/>
        </w:rPr>
        <w:t>päevikuna kasutada ka ehitustööde päevikut.</w:t>
      </w:r>
      <w:r w:rsidR="00DA5111">
        <w:rPr>
          <w:rFonts w:ascii="Times New Roman" w:hAnsi="Times New Roman" w:cs="Times New Roman"/>
          <w:sz w:val="24"/>
          <w:szCs w:val="24"/>
        </w:rPr>
        <w:t xml:space="preserve"> Ehitustööde päevik peab võimaldama teha väljavõtteid Inseneri tööst päevade kaupa.</w:t>
      </w:r>
      <w:r w:rsidR="003614CB">
        <w:rPr>
          <w:rFonts w:ascii="Times New Roman" w:hAnsi="Times New Roman" w:cs="Times New Roman"/>
          <w:sz w:val="24"/>
          <w:szCs w:val="24"/>
        </w:rPr>
        <w:t xml:space="preserve"> </w:t>
      </w:r>
      <w:r w:rsidR="00F75491" w:rsidRPr="00267520">
        <w:rPr>
          <w:rFonts w:ascii="Times New Roman" w:hAnsi="Times New Roman" w:cs="Times New Roman"/>
          <w:sz w:val="24"/>
          <w:szCs w:val="24"/>
        </w:rPr>
        <w:t xml:space="preserve">Päevikus </w:t>
      </w:r>
      <w:r w:rsidR="008D1827" w:rsidRPr="00267520">
        <w:rPr>
          <w:rFonts w:ascii="Times New Roman" w:hAnsi="Times New Roman" w:cs="Times New Roman"/>
          <w:sz w:val="24"/>
          <w:szCs w:val="24"/>
        </w:rPr>
        <w:t>kirjeldada</w:t>
      </w:r>
      <w:r w:rsidR="009B7223" w:rsidRPr="00267520">
        <w:rPr>
          <w:rFonts w:ascii="Times New Roman" w:hAnsi="Times New Roman" w:cs="Times New Roman"/>
          <w:sz w:val="24"/>
          <w:szCs w:val="24"/>
        </w:rPr>
        <w:t>:</w:t>
      </w:r>
      <w:r w:rsidR="008D1827" w:rsidRPr="00267520">
        <w:rPr>
          <w:rFonts w:ascii="Times New Roman" w:hAnsi="Times New Roman" w:cs="Times New Roman"/>
          <w:sz w:val="24"/>
          <w:szCs w:val="24"/>
        </w:rPr>
        <w:t xml:space="preserve"> </w:t>
      </w:r>
    </w:p>
    <w:bookmarkEnd w:id="6"/>
    <w:p w14:paraId="1EA42FF4" w14:textId="730E5C10" w:rsidR="00C1398A" w:rsidRPr="002D406E" w:rsidRDefault="00BA0907"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päeva tegevuse kirjelduse</w:t>
      </w:r>
      <w:r w:rsidR="00571037" w:rsidRPr="00267520">
        <w:rPr>
          <w:rFonts w:ascii="Times New Roman" w:hAnsi="Times New Roman" w:cs="Times New Roman"/>
          <w:sz w:val="24"/>
          <w:szCs w:val="24"/>
        </w:rPr>
        <w:t>d</w:t>
      </w:r>
      <w:r w:rsidRPr="00267520">
        <w:rPr>
          <w:rFonts w:ascii="Times New Roman" w:hAnsi="Times New Roman" w:cs="Times New Roman"/>
          <w:sz w:val="24"/>
          <w:szCs w:val="24"/>
        </w:rPr>
        <w:t>,</w:t>
      </w:r>
      <w:r w:rsidR="00191912" w:rsidRPr="00267520">
        <w:rPr>
          <w:rFonts w:ascii="Times New Roman" w:hAnsi="Times New Roman" w:cs="Times New Roman"/>
          <w:sz w:val="24"/>
          <w:szCs w:val="24"/>
        </w:rPr>
        <w:t xml:space="preserve"> teostatud vastuvõtu toimingud</w:t>
      </w:r>
      <w:r w:rsidR="00191912" w:rsidRPr="002D406E">
        <w:rPr>
          <w:rFonts w:ascii="Times New Roman" w:hAnsi="Times New Roman" w:cs="Times New Roman"/>
          <w:sz w:val="24"/>
          <w:szCs w:val="24"/>
        </w:rPr>
        <w:t xml:space="preserve"> ja võetud proovid</w:t>
      </w:r>
      <w:r w:rsidR="008D1827" w:rsidRPr="002D406E">
        <w:rPr>
          <w:rFonts w:ascii="Times New Roman" w:hAnsi="Times New Roman" w:cs="Times New Roman"/>
          <w:sz w:val="24"/>
          <w:szCs w:val="24"/>
        </w:rPr>
        <w:t>,</w:t>
      </w:r>
      <w:r w:rsidR="00173726" w:rsidRPr="002D406E">
        <w:rPr>
          <w:rFonts w:ascii="Times New Roman" w:hAnsi="Times New Roman" w:cs="Times New Roman"/>
          <w:sz w:val="24"/>
          <w:szCs w:val="24"/>
        </w:rPr>
        <w:t xml:space="preserve"> </w:t>
      </w:r>
      <w:r w:rsidRPr="002D406E">
        <w:rPr>
          <w:rFonts w:ascii="Times New Roman" w:hAnsi="Times New Roman" w:cs="Times New Roman"/>
          <w:sz w:val="24"/>
          <w:szCs w:val="24"/>
        </w:rPr>
        <w:t>töös avastatud projekti v</w:t>
      </w:r>
      <w:r w:rsidR="00571037" w:rsidRPr="002D406E">
        <w:rPr>
          <w:rFonts w:ascii="Times New Roman" w:hAnsi="Times New Roman" w:cs="Times New Roman"/>
          <w:sz w:val="24"/>
          <w:szCs w:val="24"/>
        </w:rPr>
        <w:t>ead</w:t>
      </w:r>
      <w:r w:rsidR="00595BFD" w:rsidRPr="002D406E">
        <w:rPr>
          <w:rFonts w:ascii="Times New Roman" w:hAnsi="Times New Roman" w:cs="Times New Roman"/>
          <w:sz w:val="24"/>
          <w:szCs w:val="24"/>
        </w:rPr>
        <w:t xml:space="preserve"> ja kvaliteedi probleemid</w:t>
      </w:r>
      <w:r w:rsidR="00571037" w:rsidRPr="002D406E">
        <w:rPr>
          <w:rFonts w:ascii="Times New Roman" w:hAnsi="Times New Roman" w:cs="Times New Roman"/>
          <w:sz w:val="24"/>
          <w:szCs w:val="24"/>
        </w:rPr>
        <w:t xml:space="preserve"> ning</w:t>
      </w:r>
      <w:r w:rsidRPr="002D406E">
        <w:rPr>
          <w:rFonts w:ascii="Times New Roman" w:hAnsi="Times New Roman" w:cs="Times New Roman"/>
          <w:sz w:val="24"/>
          <w:szCs w:val="24"/>
        </w:rPr>
        <w:t xml:space="preserve"> muud võimalik</w:t>
      </w:r>
      <w:r w:rsidR="00571037" w:rsidRPr="002D406E">
        <w:rPr>
          <w:rFonts w:ascii="Times New Roman" w:hAnsi="Times New Roman" w:cs="Times New Roman"/>
          <w:sz w:val="24"/>
          <w:szCs w:val="24"/>
        </w:rPr>
        <w:t>ud</w:t>
      </w:r>
      <w:r w:rsidRPr="002D406E">
        <w:rPr>
          <w:rFonts w:ascii="Times New Roman" w:hAnsi="Times New Roman" w:cs="Times New Roman"/>
          <w:sz w:val="24"/>
          <w:szCs w:val="24"/>
        </w:rPr>
        <w:t xml:space="preserve"> puudus</w:t>
      </w:r>
      <w:r w:rsidR="00571037" w:rsidRPr="002D406E">
        <w:rPr>
          <w:rFonts w:ascii="Times New Roman" w:hAnsi="Times New Roman" w:cs="Times New Roman"/>
          <w:sz w:val="24"/>
          <w:szCs w:val="24"/>
        </w:rPr>
        <w:t>ed</w:t>
      </w:r>
      <w:r w:rsidR="00191912" w:rsidRPr="002D406E">
        <w:rPr>
          <w:rFonts w:ascii="Times New Roman" w:hAnsi="Times New Roman" w:cs="Times New Roman"/>
          <w:sz w:val="24"/>
          <w:szCs w:val="24"/>
        </w:rPr>
        <w:t xml:space="preserve"> (k.a liikluskorraldus puudused)</w:t>
      </w:r>
      <w:r w:rsidRPr="002D406E">
        <w:rPr>
          <w:rFonts w:ascii="Times New Roman" w:hAnsi="Times New Roman" w:cs="Times New Roman"/>
          <w:sz w:val="24"/>
          <w:szCs w:val="24"/>
        </w:rPr>
        <w:t>;</w:t>
      </w:r>
    </w:p>
    <w:p w14:paraId="53EDBAE9" w14:textId="07DDD7A2" w:rsidR="00A50E33" w:rsidRPr="002D406E" w:rsidRDefault="00173726"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r w:rsidRPr="002D406E">
        <w:rPr>
          <w:rFonts w:ascii="Times New Roman" w:hAnsi="Times New Roman" w:cs="Times New Roman"/>
          <w:sz w:val="24"/>
          <w:szCs w:val="24"/>
        </w:rPr>
        <w:t>objektivedude ü</w:t>
      </w:r>
      <w:r w:rsidR="00C1398A" w:rsidRPr="002D406E">
        <w:rPr>
          <w:rFonts w:ascii="Times New Roman" w:hAnsi="Times New Roman" w:cs="Times New Roman"/>
          <w:sz w:val="24"/>
          <w:szCs w:val="24"/>
        </w:rPr>
        <w:t>lekaalu</w:t>
      </w:r>
      <w:r w:rsidRPr="002D406E">
        <w:rPr>
          <w:rFonts w:ascii="Times New Roman" w:hAnsi="Times New Roman" w:cs="Times New Roman"/>
          <w:sz w:val="24"/>
          <w:szCs w:val="24"/>
        </w:rPr>
        <w:t>de</w:t>
      </w:r>
      <w:r w:rsidR="00C1398A" w:rsidRPr="002D406E">
        <w:rPr>
          <w:rFonts w:ascii="Times New Roman" w:hAnsi="Times New Roman" w:cs="Times New Roman"/>
          <w:sz w:val="24"/>
          <w:szCs w:val="24"/>
        </w:rPr>
        <w:t xml:space="preserve"> korral tuleb</w:t>
      </w:r>
      <w:r w:rsidRPr="002D406E">
        <w:rPr>
          <w:rFonts w:ascii="Times New Roman" w:hAnsi="Times New Roman" w:cs="Times New Roman"/>
          <w:sz w:val="24"/>
          <w:szCs w:val="24"/>
        </w:rPr>
        <w:t xml:space="preserve"> igakordselt</w:t>
      </w:r>
      <w:r w:rsidR="00C1398A" w:rsidRPr="002D406E">
        <w:rPr>
          <w:rFonts w:ascii="Times New Roman" w:hAnsi="Times New Roman" w:cs="Times New Roman"/>
          <w:sz w:val="24"/>
          <w:szCs w:val="24"/>
        </w:rPr>
        <w:t xml:space="preserve"> lisada märkus Inseneri päevikusse ja saatelehtede koondtabelile. </w:t>
      </w:r>
    </w:p>
    <w:bookmarkEnd w:id="7"/>
    <w:p w14:paraId="55A400C1" w14:textId="7E120DAA" w:rsidR="00BA0907" w:rsidRPr="00267520"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2347DC80">
        <w:rPr>
          <w:rFonts w:ascii="Times New Roman" w:hAnsi="Times New Roman" w:cs="Times New Roman"/>
          <w:sz w:val="24"/>
          <w:szCs w:val="24"/>
        </w:rPr>
        <w:t>t</w:t>
      </w:r>
      <w:r w:rsidR="00BA0907" w:rsidRPr="2347DC80">
        <w:rPr>
          <w:rFonts w:ascii="Times New Roman" w:hAnsi="Times New Roman" w:cs="Times New Roman"/>
          <w:sz w:val="24"/>
          <w:szCs w:val="24"/>
        </w:rPr>
        <w:t>egema Tellijale majanduslikult ja tehniliselt põhjendatud ettepanekuid</w:t>
      </w:r>
      <w:r w:rsidR="00271212" w:rsidRPr="2347DC80">
        <w:rPr>
          <w:rFonts w:ascii="Times New Roman" w:hAnsi="Times New Roman" w:cs="Times New Roman"/>
          <w:sz w:val="24"/>
          <w:szCs w:val="24"/>
        </w:rPr>
        <w:t xml:space="preserve"> teetööde kirjelduse</w:t>
      </w:r>
      <w:r w:rsidR="00BA0907" w:rsidRPr="2347DC80">
        <w:rPr>
          <w:rFonts w:ascii="Times New Roman" w:hAnsi="Times New Roman" w:cs="Times New Roman"/>
          <w:sz w:val="24"/>
          <w:szCs w:val="24"/>
        </w:rPr>
        <w:t xml:space="preserve"> ja tehniliste kirjelduste, täiendavate Tööde, töömahuloendis puuduvate ühikhindade täiendamiseks või muutmiseks Töövõtulepingu raames. Täiendused ja muudatuse</w:t>
      </w:r>
      <w:r w:rsidR="000F2BD5" w:rsidRPr="2347DC80">
        <w:rPr>
          <w:rFonts w:ascii="Times New Roman" w:hAnsi="Times New Roman" w:cs="Times New Roman"/>
          <w:sz w:val="24"/>
          <w:szCs w:val="24"/>
        </w:rPr>
        <w:t xml:space="preserve">d </w:t>
      </w:r>
      <w:r w:rsidR="000F306B" w:rsidRPr="2347DC80">
        <w:rPr>
          <w:rFonts w:ascii="Times New Roman" w:hAnsi="Times New Roman" w:cs="Times New Roman"/>
          <w:sz w:val="24"/>
          <w:szCs w:val="24"/>
        </w:rPr>
        <w:t>k</w:t>
      </w:r>
      <w:r w:rsidR="00BA0907" w:rsidRPr="2347DC80">
        <w:rPr>
          <w:rFonts w:ascii="Times New Roman" w:hAnsi="Times New Roman" w:cs="Times New Roman"/>
          <w:sz w:val="24"/>
          <w:szCs w:val="24"/>
        </w:rPr>
        <w:t>innitab Tellija</w:t>
      </w:r>
      <w:r w:rsidR="00DC1C34" w:rsidRPr="2347DC80">
        <w:rPr>
          <w:rFonts w:ascii="Times New Roman" w:hAnsi="Times New Roman" w:cs="Times New Roman"/>
          <w:sz w:val="24"/>
          <w:szCs w:val="24"/>
        </w:rPr>
        <w:t>, Inseneril ei ole õigust Töövõtulepingut muuta</w:t>
      </w:r>
      <w:r w:rsidR="00BA0907" w:rsidRPr="2347DC80">
        <w:rPr>
          <w:rFonts w:ascii="Times New Roman" w:hAnsi="Times New Roman" w:cs="Times New Roman"/>
          <w:sz w:val="24"/>
          <w:szCs w:val="24"/>
        </w:rPr>
        <w:t>;</w:t>
      </w:r>
    </w:p>
    <w:p w14:paraId="74E5FC84" w14:textId="77777777" w:rsidR="00503F7C" w:rsidRPr="00503F7C" w:rsidRDefault="00A70872" w:rsidP="000A4A6B">
      <w:pPr>
        <w:pStyle w:val="Loendilik"/>
        <w:numPr>
          <w:ilvl w:val="1"/>
          <w:numId w:val="1"/>
        </w:numPr>
        <w:spacing w:after="0" w:line="240" w:lineRule="auto"/>
        <w:ind w:left="709" w:hanging="709"/>
        <w:jc w:val="both"/>
        <w:rPr>
          <w:rFonts w:ascii="Times New Roman" w:hAnsi="Times New Roman" w:cs="Times New Roman"/>
          <w:sz w:val="24"/>
          <w:szCs w:val="24"/>
        </w:rPr>
      </w:pPr>
      <w:r w:rsidRPr="1B25C715">
        <w:rPr>
          <w:rFonts w:ascii="Times New Roman" w:hAnsi="Times New Roman" w:cs="Times New Roman"/>
          <w:sz w:val="24"/>
          <w:szCs w:val="24"/>
        </w:rPr>
        <w:t>vajadusel koostama ja väljastama Töövõtjale juhiseid täiendavate Tööde tegemiseks või Töö ja/või mahtude muutmiseks vastavalt töövõtulepingu lisa 12 Inseneri juhise vormile. Juhised Töö ja/või mahtude muutmise kohta peavad olema enne väljastamist kooskõlastatud Tellijaga</w:t>
      </w:r>
      <w:r w:rsidR="003614CB" w:rsidRPr="00E9432A">
        <w:rPr>
          <w:rFonts w:ascii="Times New Roman" w:hAnsi="Times New Roman" w:cs="Times New Roman"/>
          <w:sz w:val="24"/>
          <w:szCs w:val="24"/>
        </w:rPr>
        <w:t>.</w:t>
      </w:r>
      <w:r w:rsidR="00E9432A" w:rsidRPr="00E9432A">
        <w:rPr>
          <w:rFonts w:ascii="Times New Roman" w:hAnsi="Times New Roman" w:cs="Times New Roman"/>
          <w:color w:val="FF0000"/>
          <w:sz w:val="24"/>
          <w:szCs w:val="24"/>
        </w:rPr>
        <w:t xml:space="preserve"> </w:t>
      </w:r>
      <w:r w:rsidR="00E9432A" w:rsidRPr="00E9432A">
        <w:rPr>
          <w:rFonts w:ascii="Times New Roman" w:hAnsi="Times New Roman" w:cs="Times New Roman"/>
          <w:color w:val="000000" w:themeColor="text1"/>
          <w:sz w:val="24"/>
          <w:szCs w:val="24"/>
        </w:rPr>
        <w:t xml:space="preserve">Hiljemalt 15 päeva peale juhise alusel tööde teostamist tuleb vormistada tööde muudatus töövõtulepingu </w:t>
      </w:r>
    </w:p>
    <w:p w14:paraId="1D8609DA" w14:textId="2350FC26" w:rsidR="00A70872" w:rsidRPr="00267520" w:rsidRDefault="00E9432A" w:rsidP="000A4A6B">
      <w:pPr>
        <w:pStyle w:val="Loendilik"/>
        <w:numPr>
          <w:ilvl w:val="1"/>
          <w:numId w:val="1"/>
        </w:numPr>
        <w:spacing w:after="0" w:line="240" w:lineRule="auto"/>
        <w:ind w:left="709" w:hanging="709"/>
        <w:jc w:val="both"/>
        <w:rPr>
          <w:rFonts w:ascii="Times New Roman" w:hAnsi="Times New Roman" w:cs="Times New Roman"/>
          <w:sz w:val="24"/>
          <w:szCs w:val="24"/>
        </w:rPr>
      </w:pPr>
      <w:r w:rsidRPr="00E9432A">
        <w:rPr>
          <w:rFonts w:ascii="Times New Roman" w:hAnsi="Times New Roman" w:cs="Times New Roman"/>
          <w:color w:val="000000" w:themeColor="text1"/>
          <w:sz w:val="24"/>
          <w:szCs w:val="24"/>
        </w:rPr>
        <w:t xml:space="preserve"> 13 Tööde muudatuse vorm;</w:t>
      </w:r>
    </w:p>
    <w:p w14:paraId="0FBDC92E" w14:textId="34191FDF" w:rsidR="00BA0907" w:rsidRPr="005900CC"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A0907" w:rsidRPr="005900CC">
        <w:rPr>
          <w:rFonts w:ascii="Times New Roman" w:hAnsi="Times New Roman" w:cs="Times New Roman"/>
          <w:sz w:val="24"/>
          <w:szCs w:val="24"/>
        </w:rPr>
        <w:t xml:space="preserve">ontrollima Töö mahtude vastavust Töövõtulepingule ja </w:t>
      </w:r>
      <w:r w:rsidR="00271212">
        <w:rPr>
          <w:rFonts w:ascii="Times New Roman" w:hAnsi="Times New Roman" w:cs="Times New Roman"/>
          <w:sz w:val="24"/>
          <w:szCs w:val="24"/>
        </w:rPr>
        <w:t xml:space="preserve">teetööde </w:t>
      </w:r>
      <w:r w:rsidR="00AC2DA1">
        <w:rPr>
          <w:rFonts w:ascii="Times New Roman" w:hAnsi="Times New Roman" w:cs="Times New Roman"/>
          <w:sz w:val="24"/>
          <w:szCs w:val="24"/>
        </w:rPr>
        <w:t xml:space="preserve">tehnilisele </w:t>
      </w:r>
      <w:r w:rsidR="00BA0907" w:rsidRPr="005900CC">
        <w:rPr>
          <w:rFonts w:ascii="Times New Roman" w:hAnsi="Times New Roman" w:cs="Times New Roman"/>
          <w:sz w:val="24"/>
          <w:szCs w:val="24"/>
        </w:rPr>
        <w:t>kirjeldu</w:t>
      </w:r>
      <w:r w:rsidR="00AC2DA1">
        <w:rPr>
          <w:rFonts w:ascii="Times New Roman" w:hAnsi="Times New Roman" w:cs="Times New Roman"/>
          <w:sz w:val="24"/>
          <w:szCs w:val="24"/>
        </w:rPr>
        <w:t>s</w:t>
      </w:r>
      <w:r w:rsidR="00BA0907" w:rsidRPr="005900CC">
        <w:rPr>
          <w:rFonts w:ascii="Times New Roman" w:hAnsi="Times New Roman" w:cs="Times New Roman"/>
          <w:sz w:val="24"/>
          <w:szCs w:val="24"/>
        </w:rPr>
        <w:t xml:space="preserve">ele (sealhulgas </w:t>
      </w:r>
      <w:r w:rsidR="00DF504D">
        <w:rPr>
          <w:rFonts w:ascii="Times New Roman" w:hAnsi="Times New Roman" w:cs="Times New Roman"/>
          <w:sz w:val="24"/>
          <w:szCs w:val="24"/>
        </w:rPr>
        <w:t xml:space="preserve">esitatud </w:t>
      </w:r>
      <w:r w:rsidR="00BA0907" w:rsidRPr="005900CC">
        <w:rPr>
          <w:rFonts w:ascii="Times New Roman" w:hAnsi="Times New Roman" w:cs="Times New Roman"/>
          <w:sz w:val="24"/>
          <w:szCs w:val="24"/>
        </w:rPr>
        <w:t xml:space="preserve">3D </w:t>
      </w:r>
      <w:r w:rsidR="00DF504D" w:rsidRPr="00267520">
        <w:rPr>
          <w:rFonts w:ascii="Times New Roman" w:hAnsi="Times New Roman" w:cs="Times New Roman"/>
          <w:sz w:val="24"/>
          <w:szCs w:val="24"/>
        </w:rPr>
        <w:t xml:space="preserve">mahtude vastavust </w:t>
      </w:r>
      <w:r w:rsidR="00BA0907" w:rsidRPr="00267520">
        <w:rPr>
          <w:rFonts w:ascii="Times New Roman" w:hAnsi="Times New Roman" w:cs="Times New Roman"/>
          <w:sz w:val="24"/>
          <w:szCs w:val="24"/>
        </w:rPr>
        <w:t>projektile). Pidama</w:t>
      </w:r>
      <w:r w:rsidR="00A70872" w:rsidRPr="00267520">
        <w:rPr>
          <w:rFonts w:ascii="Times New Roman" w:hAnsi="Times New Roman" w:cs="Times New Roman"/>
          <w:sz w:val="24"/>
          <w:szCs w:val="24"/>
        </w:rPr>
        <w:t xml:space="preserve"> elektroonilist (elektrooniliste veoselehtede põhjal vms)</w:t>
      </w:r>
      <w:r w:rsidR="00BA0907" w:rsidRPr="00267520">
        <w:rPr>
          <w:rFonts w:ascii="Times New Roman" w:hAnsi="Times New Roman" w:cs="Times New Roman"/>
          <w:sz w:val="24"/>
          <w:szCs w:val="24"/>
        </w:rPr>
        <w:t xml:space="preserve"> arvestust päeva jooksul paigaldatud materjalide koguste üle ning võrdlema neid päeva</w:t>
      </w:r>
      <w:r w:rsidR="00BA0907" w:rsidRPr="005900CC">
        <w:rPr>
          <w:rFonts w:ascii="Times New Roman" w:hAnsi="Times New Roman" w:cs="Times New Roman"/>
          <w:sz w:val="24"/>
          <w:szCs w:val="24"/>
        </w:rPr>
        <w:t xml:space="preserve"> lõpus Töövõtja poolt tehtava arvestusega. Eelnevalt Tellijaga kooskõlastades väljastama Töövõtja</w:t>
      </w:r>
      <w:r w:rsidR="00893C95">
        <w:rPr>
          <w:rFonts w:ascii="Times New Roman" w:hAnsi="Times New Roman" w:cs="Times New Roman"/>
          <w:sz w:val="24"/>
          <w:szCs w:val="24"/>
        </w:rPr>
        <w:t>le juhiseid</w:t>
      </w:r>
      <w:r w:rsidR="00DC1C34">
        <w:rPr>
          <w:rFonts w:ascii="Times New Roman" w:hAnsi="Times New Roman" w:cs="Times New Roman"/>
          <w:sz w:val="24"/>
          <w:szCs w:val="24"/>
        </w:rPr>
        <w:t xml:space="preserve"> muutuvate</w:t>
      </w:r>
      <w:r w:rsidR="00893C95">
        <w:rPr>
          <w:rFonts w:ascii="Times New Roman" w:hAnsi="Times New Roman" w:cs="Times New Roman"/>
          <w:sz w:val="24"/>
          <w:szCs w:val="24"/>
        </w:rPr>
        <w:t xml:space="preserve"> mahtude</w:t>
      </w:r>
      <w:r w:rsidR="00DC1C34">
        <w:rPr>
          <w:rFonts w:ascii="Times New Roman" w:hAnsi="Times New Roman" w:cs="Times New Roman"/>
          <w:sz w:val="24"/>
          <w:szCs w:val="24"/>
        </w:rPr>
        <w:t>ga</w:t>
      </w:r>
      <w:r w:rsidR="00893C95">
        <w:rPr>
          <w:rFonts w:ascii="Times New Roman" w:hAnsi="Times New Roman" w:cs="Times New Roman"/>
          <w:sz w:val="24"/>
          <w:szCs w:val="24"/>
        </w:rPr>
        <w:t xml:space="preserve"> </w:t>
      </w:r>
      <w:r w:rsidR="00DC1C34">
        <w:rPr>
          <w:rFonts w:ascii="Times New Roman" w:hAnsi="Times New Roman" w:cs="Times New Roman"/>
          <w:sz w:val="24"/>
          <w:szCs w:val="24"/>
        </w:rPr>
        <w:t>arvesta</w:t>
      </w:r>
      <w:r w:rsidR="00893C95">
        <w:rPr>
          <w:rFonts w:ascii="Times New Roman" w:hAnsi="Times New Roman" w:cs="Times New Roman"/>
          <w:sz w:val="24"/>
          <w:szCs w:val="24"/>
        </w:rPr>
        <w:t>miseks</w:t>
      </w:r>
      <w:r w:rsidR="00423206">
        <w:rPr>
          <w:rFonts w:ascii="Times New Roman" w:hAnsi="Times New Roman" w:cs="Times New Roman"/>
          <w:sz w:val="24"/>
          <w:szCs w:val="24"/>
        </w:rPr>
        <w:t>;</w:t>
      </w:r>
    </w:p>
    <w:p w14:paraId="4B4C5F0C" w14:textId="3E117027" w:rsidR="00BA0907" w:rsidRPr="005900CC"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p</w:t>
      </w:r>
      <w:r w:rsidR="00BA0907" w:rsidRPr="005900CC">
        <w:rPr>
          <w:rFonts w:ascii="Times New Roman" w:hAnsi="Times New Roman" w:cs="Times New Roman"/>
          <w:sz w:val="24"/>
          <w:szCs w:val="24"/>
        </w:rPr>
        <w:t>üüdma ette näha võimalike Töö viivitusi</w:t>
      </w:r>
      <w:r w:rsidR="00825F12">
        <w:rPr>
          <w:rFonts w:ascii="Times New Roman" w:hAnsi="Times New Roman" w:cs="Times New Roman"/>
          <w:sz w:val="24"/>
          <w:szCs w:val="24"/>
        </w:rPr>
        <w:t>, sh. Töövõtja esitatud nädalakavadest mitte kinnipidamist</w:t>
      </w:r>
      <w:r w:rsidR="00E01491">
        <w:rPr>
          <w:rFonts w:ascii="Times New Roman" w:hAnsi="Times New Roman" w:cs="Times New Roman"/>
          <w:sz w:val="24"/>
          <w:szCs w:val="24"/>
        </w:rPr>
        <w:t xml:space="preserve">, </w:t>
      </w:r>
      <w:r w:rsidR="00DC1C34">
        <w:rPr>
          <w:rFonts w:ascii="Times New Roman" w:hAnsi="Times New Roman" w:cs="Times New Roman"/>
          <w:sz w:val="24"/>
          <w:szCs w:val="24"/>
        </w:rPr>
        <w:t>Töövõtu</w:t>
      </w:r>
      <w:r w:rsidR="00BA0907" w:rsidRPr="005900CC">
        <w:rPr>
          <w:rFonts w:ascii="Times New Roman" w:hAnsi="Times New Roman" w:cs="Times New Roman"/>
          <w:sz w:val="24"/>
          <w:szCs w:val="24"/>
        </w:rPr>
        <w:t>lepingu</w:t>
      </w:r>
      <w:r w:rsidR="00DC1C34">
        <w:rPr>
          <w:rFonts w:ascii="Times New Roman" w:hAnsi="Times New Roman" w:cs="Times New Roman"/>
          <w:sz w:val="24"/>
          <w:szCs w:val="24"/>
        </w:rPr>
        <w:t>ga seotud</w:t>
      </w:r>
      <w:r w:rsidR="00BA0907" w:rsidRPr="005900CC">
        <w:rPr>
          <w:rFonts w:ascii="Times New Roman" w:hAnsi="Times New Roman" w:cs="Times New Roman"/>
          <w:sz w:val="24"/>
          <w:szCs w:val="24"/>
        </w:rPr>
        <w:t xml:space="preserve">, administratiivseid ja tehnilisi probleeme, </w:t>
      </w:r>
      <w:r w:rsidR="005652AD">
        <w:rPr>
          <w:rFonts w:ascii="Times New Roman" w:hAnsi="Times New Roman" w:cs="Times New Roman"/>
          <w:sz w:val="24"/>
          <w:szCs w:val="24"/>
        </w:rPr>
        <w:t xml:space="preserve">puuduste ja kõrvalekallete korral nõudma </w:t>
      </w:r>
      <w:r w:rsidR="00BA0907" w:rsidRPr="005900CC">
        <w:rPr>
          <w:rFonts w:ascii="Times New Roman" w:hAnsi="Times New Roman" w:cs="Times New Roman"/>
          <w:sz w:val="24"/>
          <w:szCs w:val="24"/>
        </w:rPr>
        <w:t>Töövõtjal</w:t>
      </w:r>
      <w:r w:rsidR="005652AD">
        <w:rPr>
          <w:rFonts w:ascii="Times New Roman" w:hAnsi="Times New Roman" w:cs="Times New Roman"/>
          <w:sz w:val="24"/>
          <w:szCs w:val="24"/>
        </w:rPr>
        <w:t>t Töövõtulepingu kohast täitmist</w:t>
      </w:r>
      <w:r w:rsidR="00DC1C34">
        <w:rPr>
          <w:rFonts w:ascii="Times New Roman" w:hAnsi="Times New Roman" w:cs="Times New Roman"/>
          <w:sz w:val="24"/>
          <w:szCs w:val="24"/>
        </w:rPr>
        <w:t xml:space="preserve">. </w:t>
      </w:r>
      <w:r w:rsidR="005652AD">
        <w:rPr>
          <w:rFonts w:ascii="Times New Roman" w:hAnsi="Times New Roman" w:cs="Times New Roman"/>
          <w:sz w:val="24"/>
          <w:szCs w:val="24"/>
        </w:rPr>
        <w:t>Vastavatest m</w:t>
      </w:r>
      <w:r w:rsidR="00DC1C34">
        <w:rPr>
          <w:rFonts w:ascii="Times New Roman" w:hAnsi="Times New Roman" w:cs="Times New Roman"/>
          <w:sz w:val="24"/>
          <w:szCs w:val="24"/>
        </w:rPr>
        <w:t>ärkustest ja ettekirjutustest tuleb paralleelselt teavitada ka Tellija esindajat</w:t>
      </w:r>
      <w:r w:rsidR="00BA0907" w:rsidRPr="005900CC">
        <w:rPr>
          <w:rFonts w:ascii="Times New Roman" w:hAnsi="Times New Roman" w:cs="Times New Roman"/>
          <w:sz w:val="24"/>
          <w:szCs w:val="24"/>
        </w:rPr>
        <w:t>;</w:t>
      </w:r>
    </w:p>
    <w:p w14:paraId="4BE72E98" w14:textId="088EF224" w:rsidR="00BA0907" w:rsidRPr="005900CC"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1C5DC5">
        <w:rPr>
          <w:rFonts w:ascii="Times New Roman" w:hAnsi="Times New Roman" w:cs="Times New Roman"/>
          <w:sz w:val="24"/>
          <w:szCs w:val="24"/>
        </w:rPr>
        <w:t>orraldama,</w:t>
      </w:r>
      <w:r w:rsidR="00BA0907" w:rsidRPr="005900CC">
        <w:rPr>
          <w:rFonts w:ascii="Times New Roman" w:hAnsi="Times New Roman" w:cs="Times New Roman"/>
          <w:sz w:val="24"/>
          <w:szCs w:val="24"/>
        </w:rPr>
        <w:t xml:space="preserve"> kokku kutsuma</w:t>
      </w:r>
      <w:r w:rsidR="001C5DC5">
        <w:rPr>
          <w:rFonts w:ascii="Times New Roman" w:hAnsi="Times New Roman" w:cs="Times New Roman"/>
          <w:sz w:val="24"/>
          <w:szCs w:val="24"/>
        </w:rPr>
        <w:t xml:space="preserve"> ja protokollima</w:t>
      </w:r>
      <w:r w:rsidR="00BA0907" w:rsidRPr="005900CC">
        <w:rPr>
          <w:rFonts w:ascii="Times New Roman" w:hAnsi="Times New Roman" w:cs="Times New Roman"/>
          <w:sz w:val="24"/>
          <w:szCs w:val="24"/>
        </w:rPr>
        <w:t xml:space="preserve"> </w:t>
      </w:r>
      <w:r w:rsidR="00925B1B">
        <w:rPr>
          <w:rFonts w:ascii="Times New Roman" w:hAnsi="Times New Roman" w:cs="Times New Roman"/>
          <w:sz w:val="24"/>
          <w:szCs w:val="24"/>
        </w:rPr>
        <w:t>koosolekuid</w:t>
      </w:r>
      <w:r w:rsidR="00BA0907" w:rsidRPr="005900CC">
        <w:rPr>
          <w:rFonts w:ascii="Times New Roman" w:hAnsi="Times New Roman" w:cs="Times New Roman"/>
          <w:sz w:val="24"/>
          <w:szCs w:val="24"/>
        </w:rPr>
        <w:t>, pidama läbirääkimisi ja lahendama vaidlusi Töövõtjaga, esindades Tellijat lepingu volituste piires, projekti, Töövõtulepingu ja Töö käigus ilmnenud vastuolude/vigade esinemisel</w:t>
      </w:r>
      <w:r w:rsidR="00C86DFE">
        <w:rPr>
          <w:rFonts w:ascii="Times New Roman" w:hAnsi="Times New Roman" w:cs="Times New Roman"/>
          <w:sz w:val="24"/>
          <w:szCs w:val="24"/>
        </w:rPr>
        <w:t>. Koosoleku protokoll tuleb esitada hiljemalt kahe tööpäeva jooksul peale koosoleku toimumist. Koosoleku päevakord tuleb esitada kaks tööpäeva enne koosoleku toimumist</w:t>
      </w:r>
      <w:r w:rsidR="00BA0907" w:rsidRPr="005900CC">
        <w:rPr>
          <w:rFonts w:ascii="Times New Roman" w:hAnsi="Times New Roman" w:cs="Times New Roman"/>
          <w:sz w:val="24"/>
          <w:szCs w:val="24"/>
        </w:rPr>
        <w:t>;</w:t>
      </w:r>
      <w:r w:rsidR="00787AF5">
        <w:rPr>
          <w:rFonts w:ascii="Times New Roman" w:hAnsi="Times New Roman" w:cs="Times New Roman"/>
          <w:sz w:val="24"/>
          <w:szCs w:val="24"/>
        </w:rPr>
        <w:t xml:space="preserve"> </w:t>
      </w:r>
    </w:p>
    <w:p w14:paraId="7EF351E2" w14:textId="1F626DCD" w:rsidR="00BA0907" w:rsidRPr="00267520"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k</w:t>
      </w:r>
      <w:r w:rsidR="00BA0907" w:rsidRPr="00267520">
        <w:rPr>
          <w:rFonts w:ascii="Times New Roman" w:hAnsi="Times New Roman" w:cs="Times New Roman"/>
          <w:sz w:val="24"/>
          <w:szCs w:val="24"/>
        </w:rPr>
        <w:t>ontrollima pidevalt Töö tegelikku kulgu (sh vahetähtaegadest kinnipidamist) ja võrdlema seda Tellija poolt heakskiidetud rahavoogude prognoosi, kalendergraafiku ja tööprogrammiga ning nõudma Töövõtjalt õigeaegselt vajalike abinõude rakendamist nende täitmiseks;</w:t>
      </w:r>
    </w:p>
    <w:p w14:paraId="20040CC3" w14:textId="42E870EC" w:rsidR="00A70872" w:rsidRPr="00267520" w:rsidRDefault="00A70872"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bookmarkStart w:id="8" w:name="_Hlk496717368"/>
      <w:r w:rsidRPr="00267520">
        <w:rPr>
          <w:rFonts w:ascii="Times New Roman" w:hAnsi="Times New Roman" w:cs="Times New Roman"/>
          <w:sz w:val="24"/>
          <w:szCs w:val="24"/>
        </w:rPr>
        <w:t xml:space="preserve">kontrollima ehitusaegse liikluskorralduse vastavust kooskõlastatud liikluskorralduse projektile ja kehtivatele õigusaktidele. Ehitusaegse liikluskorralduse kontrolli teostamisel objektil tuleb kontrollimine fikseerida video </w:t>
      </w:r>
      <w:r w:rsidRPr="00267520">
        <w:rPr>
          <w:rFonts w:ascii="Times New Roman" w:hAnsi="Times New Roman" w:cs="Times New Roman"/>
          <w:b/>
          <w:sz w:val="24"/>
          <w:szCs w:val="24"/>
        </w:rPr>
        <w:t>või pildimaterjaliga</w:t>
      </w:r>
      <w:r w:rsidRPr="00267520">
        <w:rPr>
          <w:rFonts w:ascii="Times New Roman" w:hAnsi="Times New Roman" w:cs="Times New Roman"/>
          <w:sz w:val="24"/>
          <w:szCs w:val="24"/>
        </w:rPr>
        <w:t>, mille kvaliteet peab võimaldama arusaadavalt tuvastada kõik liikluskorraldusvahendid koos asjakohase raportiga, mis kirjeldab puuduse mõju ning esitada see Tellijale. Ehitusaegse liikluskorralduse kontrolli detailsus ja sagedus ehitustööde ajal, lepitakse Tellijaga kokku eraldi</w:t>
      </w:r>
      <w:r w:rsidR="00423206">
        <w:rPr>
          <w:rFonts w:ascii="Times New Roman" w:hAnsi="Times New Roman" w:cs="Times New Roman"/>
          <w:sz w:val="24"/>
          <w:szCs w:val="24"/>
        </w:rPr>
        <w:t>;</w:t>
      </w:r>
      <w:r w:rsidRPr="00267520" w:rsidDel="00600E89">
        <w:rPr>
          <w:rFonts w:ascii="Times New Roman" w:hAnsi="Times New Roman" w:cs="Times New Roman"/>
          <w:sz w:val="24"/>
          <w:szCs w:val="24"/>
        </w:rPr>
        <w:t xml:space="preserve"> </w:t>
      </w:r>
    </w:p>
    <w:bookmarkEnd w:id="8"/>
    <w:p w14:paraId="30607046" w14:textId="27742207" w:rsidR="00BA0907" w:rsidRPr="00267520"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k</w:t>
      </w:r>
      <w:r w:rsidR="00BA0907" w:rsidRPr="00267520">
        <w:rPr>
          <w:rFonts w:ascii="Times New Roman" w:hAnsi="Times New Roman" w:cs="Times New Roman"/>
          <w:sz w:val="24"/>
          <w:szCs w:val="24"/>
        </w:rPr>
        <w:t>ontrollima ja heaks kiitma Töövõtja poolt esitatud „tehtud tööde akte“ ja Maksetõendeid ning esitama need Tellija projektijuhile</w:t>
      </w:r>
      <w:r w:rsidR="00521E38" w:rsidRPr="00267520">
        <w:rPr>
          <w:rFonts w:ascii="Times New Roman" w:hAnsi="Times New Roman" w:cs="Times New Roman"/>
          <w:sz w:val="24"/>
          <w:szCs w:val="24"/>
        </w:rPr>
        <w:t xml:space="preserve"> 5 tööpäeva jooksul alates dokumentide esitamist Töövõtja poolt</w:t>
      </w:r>
      <w:r w:rsidR="003A74E6" w:rsidRPr="00267520">
        <w:rPr>
          <w:rFonts w:ascii="Times New Roman" w:hAnsi="Times New Roman" w:cs="Times New Roman"/>
          <w:sz w:val="24"/>
          <w:szCs w:val="24"/>
        </w:rPr>
        <w:t>;</w:t>
      </w:r>
    </w:p>
    <w:p w14:paraId="7EBFE8C5" w14:textId="3D02800E" w:rsidR="00BA0907" w:rsidRPr="00173726" w:rsidRDefault="00A50E33" w:rsidP="2347DC80">
      <w:pPr>
        <w:pStyle w:val="Loendilik"/>
        <w:numPr>
          <w:ilvl w:val="1"/>
          <w:numId w:val="1"/>
        </w:numPr>
        <w:spacing w:after="0" w:line="240" w:lineRule="auto"/>
        <w:ind w:left="709" w:hanging="709"/>
        <w:contextualSpacing w:val="0"/>
        <w:jc w:val="both"/>
        <w:rPr>
          <w:rFonts w:ascii="Times New Roman" w:hAnsi="Times New Roman" w:cs="Times New Roman"/>
          <w:color w:val="000000" w:themeColor="text1"/>
          <w:sz w:val="24"/>
          <w:szCs w:val="24"/>
        </w:rPr>
      </w:pPr>
      <w:r w:rsidRPr="2347DC80">
        <w:rPr>
          <w:rFonts w:ascii="Times New Roman" w:hAnsi="Times New Roman" w:cs="Times New Roman"/>
          <w:sz w:val="24"/>
          <w:szCs w:val="24"/>
        </w:rPr>
        <w:t>h</w:t>
      </w:r>
      <w:r w:rsidR="00BA0907" w:rsidRPr="2347DC80">
        <w:rPr>
          <w:rFonts w:ascii="Times New Roman" w:hAnsi="Times New Roman" w:cs="Times New Roman"/>
          <w:sz w:val="24"/>
          <w:szCs w:val="24"/>
        </w:rPr>
        <w:t xml:space="preserve">indama ja kontrollima Töövõtja poolt esitatud teostusjooniseid, aruandeid, sertifikaate, materjalide ja tööde katsete protokolle ning Tellija nõudmisel </w:t>
      </w:r>
      <w:r w:rsidR="00FD40CB" w:rsidRPr="2347DC80">
        <w:rPr>
          <w:rFonts w:ascii="Times New Roman" w:hAnsi="Times New Roman" w:cs="Times New Roman"/>
          <w:sz w:val="24"/>
          <w:szCs w:val="24"/>
        </w:rPr>
        <w:t xml:space="preserve">esitama need Tellijale </w:t>
      </w:r>
      <w:r w:rsidR="00047A70">
        <w:rPr>
          <w:rFonts w:ascii="Times New Roman" w:hAnsi="Times New Roman" w:cs="Times New Roman"/>
          <w:sz w:val="24"/>
          <w:szCs w:val="24"/>
        </w:rPr>
        <w:t>3</w:t>
      </w:r>
      <w:r w:rsidR="00BA0907" w:rsidRPr="2347DC80">
        <w:rPr>
          <w:rFonts w:ascii="Times New Roman" w:hAnsi="Times New Roman" w:cs="Times New Roman"/>
          <w:sz w:val="24"/>
          <w:szCs w:val="24"/>
        </w:rPr>
        <w:t xml:space="preserve"> tööpäeva jooksul alates nende esitamisest Töövõtja poolt;</w:t>
      </w:r>
    </w:p>
    <w:p w14:paraId="4AB51D3B" w14:textId="6B7B3201" w:rsidR="00BA1A7B"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2347DC80">
        <w:rPr>
          <w:rFonts w:ascii="Times New Roman" w:hAnsi="Times New Roman" w:cs="Times New Roman"/>
          <w:sz w:val="24"/>
          <w:szCs w:val="24"/>
        </w:rPr>
        <w:lastRenderedPageBreak/>
        <w:t>v</w:t>
      </w:r>
      <w:r w:rsidR="00BA0907" w:rsidRPr="2347DC80">
        <w:rPr>
          <w:rFonts w:ascii="Times New Roman" w:hAnsi="Times New Roman" w:cs="Times New Roman"/>
          <w:sz w:val="24"/>
          <w:szCs w:val="24"/>
        </w:rPr>
        <w:t xml:space="preserve">astavalt </w:t>
      </w:r>
      <w:r w:rsidR="00DD5FBF">
        <w:rPr>
          <w:rFonts w:ascii="Times New Roman" w:hAnsi="Times New Roman" w:cs="Times New Roman"/>
          <w:sz w:val="24"/>
          <w:szCs w:val="24"/>
        </w:rPr>
        <w:t xml:space="preserve">Lisa </w:t>
      </w:r>
      <w:r w:rsidR="00503F7C">
        <w:rPr>
          <w:rFonts w:ascii="Times New Roman" w:hAnsi="Times New Roman" w:cs="Times New Roman"/>
          <w:sz w:val="24"/>
          <w:szCs w:val="24"/>
        </w:rPr>
        <w:t>8</w:t>
      </w:r>
      <w:r w:rsidR="00DD5FBF">
        <w:rPr>
          <w:rFonts w:ascii="Times New Roman" w:hAnsi="Times New Roman" w:cs="Times New Roman"/>
          <w:sz w:val="24"/>
          <w:szCs w:val="24"/>
        </w:rPr>
        <w:t xml:space="preserve"> </w:t>
      </w:r>
      <w:r w:rsidR="00BA0907" w:rsidRPr="2347DC80">
        <w:rPr>
          <w:rFonts w:ascii="Times New Roman" w:hAnsi="Times New Roman" w:cs="Times New Roman"/>
          <w:sz w:val="24"/>
          <w:szCs w:val="24"/>
        </w:rPr>
        <w:t>„</w:t>
      </w:r>
      <w:r w:rsidR="00DD5FBF">
        <w:rPr>
          <w:rFonts w:ascii="Times New Roman" w:hAnsi="Times New Roman" w:cs="Times New Roman"/>
          <w:sz w:val="24"/>
          <w:szCs w:val="24"/>
        </w:rPr>
        <w:t>Enimlevinud t</w:t>
      </w:r>
      <w:r w:rsidR="00BA0907" w:rsidRPr="2347DC80">
        <w:rPr>
          <w:rFonts w:ascii="Times New Roman" w:hAnsi="Times New Roman" w:cs="Times New Roman"/>
          <w:sz w:val="24"/>
          <w:szCs w:val="24"/>
        </w:rPr>
        <w:t>ee-ehitustööde kontroll- ja vastuvõtu</w:t>
      </w:r>
      <w:r w:rsidR="000A73DD" w:rsidRPr="2347DC80">
        <w:rPr>
          <w:rFonts w:ascii="Times New Roman" w:hAnsi="Times New Roman" w:cs="Times New Roman"/>
          <w:sz w:val="24"/>
          <w:szCs w:val="24"/>
        </w:rPr>
        <w:t xml:space="preserve"> </w:t>
      </w:r>
      <w:r w:rsidR="00BA0907" w:rsidRPr="2347DC80">
        <w:rPr>
          <w:rFonts w:ascii="Times New Roman" w:hAnsi="Times New Roman" w:cs="Times New Roman"/>
          <w:sz w:val="24"/>
          <w:szCs w:val="24"/>
        </w:rPr>
        <w:t>toimingute loetelu“-</w:t>
      </w:r>
      <w:proofErr w:type="spellStart"/>
      <w:r w:rsidR="00BA0907" w:rsidRPr="2347DC80">
        <w:rPr>
          <w:rFonts w:ascii="Times New Roman" w:hAnsi="Times New Roman" w:cs="Times New Roman"/>
          <w:sz w:val="24"/>
          <w:szCs w:val="24"/>
        </w:rPr>
        <w:t>le</w:t>
      </w:r>
      <w:proofErr w:type="spellEnd"/>
      <w:r w:rsidR="00BA0907" w:rsidRPr="2347DC80">
        <w:rPr>
          <w:rFonts w:ascii="Times New Roman" w:hAnsi="Times New Roman" w:cs="Times New Roman"/>
          <w:sz w:val="24"/>
          <w:szCs w:val="24"/>
        </w:rPr>
        <w:t xml:space="preserve"> </w:t>
      </w:r>
      <w:r w:rsidR="00D44656">
        <w:rPr>
          <w:rFonts w:ascii="Times New Roman" w:hAnsi="Times New Roman" w:cs="Times New Roman"/>
          <w:sz w:val="24"/>
          <w:szCs w:val="24"/>
        </w:rPr>
        <w:t>ja mujal sätesta</w:t>
      </w:r>
      <w:r w:rsidR="00E44DB9">
        <w:rPr>
          <w:rFonts w:ascii="Times New Roman" w:hAnsi="Times New Roman" w:cs="Times New Roman"/>
          <w:sz w:val="24"/>
          <w:szCs w:val="24"/>
        </w:rPr>
        <w:t xml:space="preserve">tud nõuetele </w:t>
      </w:r>
      <w:r w:rsidR="00BA0907" w:rsidRPr="2347DC80">
        <w:rPr>
          <w:rFonts w:ascii="Times New Roman" w:hAnsi="Times New Roman" w:cs="Times New Roman"/>
          <w:sz w:val="24"/>
          <w:szCs w:val="24"/>
        </w:rPr>
        <w:t xml:space="preserve">kontrollima Töövõtja poolseid kontrolltoimingute </w:t>
      </w:r>
      <w:r w:rsidR="00A05020" w:rsidRPr="2347DC80">
        <w:rPr>
          <w:rFonts w:ascii="Times New Roman" w:hAnsi="Times New Roman" w:cs="Times New Roman"/>
          <w:sz w:val="24"/>
          <w:szCs w:val="24"/>
        </w:rPr>
        <w:t xml:space="preserve">olemasolu ja </w:t>
      </w:r>
      <w:r w:rsidR="00F20421" w:rsidRPr="2347DC80">
        <w:rPr>
          <w:rFonts w:ascii="Times New Roman" w:hAnsi="Times New Roman" w:cs="Times New Roman"/>
          <w:sz w:val="24"/>
          <w:szCs w:val="24"/>
        </w:rPr>
        <w:t xml:space="preserve">vastavust projektile. </w:t>
      </w:r>
      <w:r w:rsidR="00BA0907" w:rsidRPr="2347DC80">
        <w:rPr>
          <w:rFonts w:ascii="Times New Roman" w:hAnsi="Times New Roman" w:cs="Times New Roman"/>
          <w:sz w:val="24"/>
          <w:szCs w:val="24"/>
        </w:rPr>
        <w:t xml:space="preserve">See on eelduseks objektil </w:t>
      </w:r>
      <w:r w:rsidR="00F20421" w:rsidRPr="2347DC80">
        <w:rPr>
          <w:rFonts w:ascii="Times New Roman" w:hAnsi="Times New Roman" w:cs="Times New Roman"/>
          <w:sz w:val="24"/>
          <w:szCs w:val="24"/>
        </w:rPr>
        <w:t>Inseneri  poolsete</w:t>
      </w:r>
      <w:r w:rsidR="00BA0907" w:rsidRPr="2347DC80">
        <w:rPr>
          <w:rFonts w:ascii="Times New Roman" w:hAnsi="Times New Roman" w:cs="Times New Roman"/>
          <w:sz w:val="24"/>
          <w:szCs w:val="24"/>
        </w:rPr>
        <w:t xml:space="preserve"> vastuvõtu toimingute teostamiseks</w:t>
      </w:r>
      <w:r w:rsidR="00423206">
        <w:rPr>
          <w:rFonts w:ascii="Times New Roman" w:hAnsi="Times New Roman" w:cs="Times New Roman"/>
          <w:sz w:val="24"/>
          <w:szCs w:val="24"/>
        </w:rPr>
        <w:t>;</w:t>
      </w:r>
      <w:r w:rsidR="00BA0907" w:rsidRPr="2347DC80">
        <w:rPr>
          <w:rFonts w:ascii="Times New Roman" w:hAnsi="Times New Roman" w:cs="Times New Roman"/>
          <w:sz w:val="24"/>
          <w:szCs w:val="24"/>
        </w:rPr>
        <w:t xml:space="preserve"> </w:t>
      </w:r>
    </w:p>
    <w:p w14:paraId="656FABE2" w14:textId="0E5054D1" w:rsidR="00BB42A8" w:rsidRPr="00267520" w:rsidRDefault="00423206"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B42A8">
        <w:rPr>
          <w:rFonts w:ascii="Times New Roman" w:hAnsi="Times New Roman" w:cs="Times New Roman"/>
          <w:sz w:val="24"/>
          <w:szCs w:val="24"/>
        </w:rPr>
        <w:t>ontrollima kooskõlastatud tehnovõrkude projektide järgi ehitamist, projektidest kõrvalekaldumiste korral informeerima Tellija esindajat ning tööde vastuvõtmisel (sh. teostusdokumentide esitamisel) tooma välja kõik kõrvalekalded algselt kooskõlastatud projektlahendusest</w:t>
      </w:r>
      <w:r>
        <w:rPr>
          <w:rFonts w:ascii="Times New Roman" w:hAnsi="Times New Roman" w:cs="Times New Roman"/>
          <w:sz w:val="24"/>
          <w:szCs w:val="24"/>
        </w:rPr>
        <w:t>;</w:t>
      </w:r>
    </w:p>
    <w:p w14:paraId="4B39BE60" w14:textId="210A74D9" w:rsidR="00E83857" w:rsidRDefault="004275E1"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m</w:t>
      </w:r>
      <w:r w:rsidR="00BA0907" w:rsidRPr="00267520">
        <w:rPr>
          <w:rFonts w:ascii="Times New Roman" w:hAnsi="Times New Roman" w:cs="Times New Roman"/>
          <w:sz w:val="24"/>
          <w:szCs w:val="24"/>
        </w:rPr>
        <w:t xml:space="preserve">äärama </w:t>
      </w:r>
      <w:r w:rsidR="00204A02" w:rsidRPr="00267520">
        <w:rPr>
          <w:rFonts w:ascii="Times New Roman" w:hAnsi="Times New Roman" w:cs="Times New Roman"/>
          <w:sz w:val="24"/>
          <w:szCs w:val="24"/>
        </w:rPr>
        <w:t>vastuvõtutoimingute</w:t>
      </w:r>
      <w:r w:rsidR="00A05020" w:rsidRPr="00267520">
        <w:rPr>
          <w:rFonts w:ascii="Times New Roman" w:hAnsi="Times New Roman" w:cs="Times New Roman"/>
          <w:sz w:val="24"/>
          <w:szCs w:val="24"/>
        </w:rPr>
        <w:t xml:space="preserve"> ja mõõdistuste </w:t>
      </w:r>
      <w:r w:rsidR="00BA1A7B" w:rsidRPr="00267520">
        <w:rPr>
          <w:rFonts w:ascii="Times New Roman" w:hAnsi="Times New Roman" w:cs="Times New Roman"/>
          <w:sz w:val="24"/>
          <w:szCs w:val="24"/>
        </w:rPr>
        <w:t>asukohad</w:t>
      </w:r>
      <w:r w:rsidR="00E83857" w:rsidRPr="00267520">
        <w:rPr>
          <w:rFonts w:ascii="Times New Roman" w:hAnsi="Times New Roman" w:cs="Times New Roman"/>
          <w:sz w:val="24"/>
          <w:szCs w:val="24"/>
        </w:rPr>
        <w:t xml:space="preserve"> ning</w:t>
      </w:r>
      <w:r w:rsidR="00BA1A7B" w:rsidRPr="00267520">
        <w:rPr>
          <w:rFonts w:ascii="Times New Roman" w:hAnsi="Times New Roman" w:cs="Times New Roman"/>
          <w:sz w:val="24"/>
          <w:szCs w:val="24"/>
        </w:rPr>
        <w:t xml:space="preserve"> </w:t>
      </w:r>
      <w:r w:rsidR="00E83857" w:rsidRPr="00267520">
        <w:rPr>
          <w:rFonts w:ascii="Times New Roman" w:hAnsi="Times New Roman" w:cs="Times New Roman"/>
          <w:sz w:val="24"/>
          <w:szCs w:val="24"/>
        </w:rPr>
        <w:t>märkima</w:t>
      </w:r>
      <w:r w:rsidR="00BA1A7B" w:rsidRPr="00267520">
        <w:rPr>
          <w:rFonts w:ascii="Times New Roman" w:hAnsi="Times New Roman" w:cs="Times New Roman"/>
          <w:sz w:val="24"/>
          <w:szCs w:val="24"/>
        </w:rPr>
        <w:t xml:space="preserve"> </w:t>
      </w:r>
      <w:r w:rsidR="00BA0907" w:rsidRPr="00267520">
        <w:rPr>
          <w:rFonts w:ascii="Times New Roman" w:hAnsi="Times New Roman" w:cs="Times New Roman"/>
          <w:sz w:val="24"/>
          <w:szCs w:val="24"/>
        </w:rPr>
        <w:t>võetud proovide asukohad</w:t>
      </w:r>
      <w:r w:rsidR="00E83857" w:rsidRPr="00267520">
        <w:rPr>
          <w:rFonts w:ascii="Times New Roman" w:hAnsi="Times New Roman" w:cs="Times New Roman"/>
          <w:sz w:val="24"/>
          <w:szCs w:val="24"/>
        </w:rPr>
        <w:t>;</w:t>
      </w:r>
    </w:p>
    <w:p w14:paraId="65D1F3AA" w14:textId="55DE6E2B" w:rsidR="00F837F2" w:rsidRPr="003614CB" w:rsidRDefault="00F837F2" w:rsidP="00126793">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614CB">
        <w:rPr>
          <w:rFonts w:ascii="Times New Roman" w:hAnsi="Times New Roman" w:cs="Times New Roman"/>
          <w:sz w:val="24"/>
          <w:szCs w:val="24"/>
        </w:rPr>
        <w:t xml:space="preserve">Insener peab viibima proovide võtmise juures </w:t>
      </w:r>
      <w:r w:rsidR="004E0409">
        <w:rPr>
          <w:rFonts w:ascii="Times New Roman" w:hAnsi="Times New Roman" w:cs="Times New Roman"/>
          <w:sz w:val="24"/>
          <w:szCs w:val="24"/>
        </w:rPr>
        <w:t>ja</w:t>
      </w:r>
      <w:r w:rsidR="004E0409" w:rsidRPr="003614CB">
        <w:rPr>
          <w:rFonts w:ascii="Times New Roman" w:hAnsi="Times New Roman" w:cs="Times New Roman"/>
          <w:sz w:val="24"/>
          <w:szCs w:val="24"/>
        </w:rPr>
        <w:t xml:space="preserve"> </w:t>
      </w:r>
      <w:r w:rsidRPr="003614CB">
        <w:rPr>
          <w:rFonts w:ascii="Times New Roman" w:hAnsi="Times New Roman" w:cs="Times New Roman"/>
          <w:sz w:val="24"/>
          <w:szCs w:val="24"/>
        </w:rPr>
        <w:t xml:space="preserve">viima vastuvõtutoimingutega seotud proovid </w:t>
      </w:r>
      <w:r w:rsidR="005468F4" w:rsidRPr="003614CB">
        <w:rPr>
          <w:rFonts w:ascii="Times New Roman" w:hAnsi="Times New Roman" w:cs="Times New Roman"/>
          <w:sz w:val="24"/>
          <w:szCs w:val="24"/>
        </w:rPr>
        <w:t xml:space="preserve">Transpordiameti </w:t>
      </w:r>
      <w:r w:rsidRPr="003614CB">
        <w:rPr>
          <w:rFonts w:ascii="Times New Roman" w:hAnsi="Times New Roman" w:cs="Times New Roman"/>
          <w:sz w:val="24"/>
          <w:szCs w:val="24"/>
        </w:rPr>
        <w:t xml:space="preserve">poolt etteantud laborisse. Insener vormistab laboriteenuse tellimuse </w:t>
      </w:r>
      <w:r w:rsidR="005468F4" w:rsidRPr="003614CB">
        <w:rPr>
          <w:rFonts w:ascii="Times New Roman" w:hAnsi="Times New Roman" w:cs="Times New Roman"/>
          <w:sz w:val="24"/>
          <w:szCs w:val="24"/>
        </w:rPr>
        <w:t xml:space="preserve">Transpordiameti </w:t>
      </w:r>
      <w:r w:rsidRPr="003614CB">
        <w:rPr>
          <w:rFonts w:ascii="Times New Roman" w:hAnsi="Times New Roman" w:cs="Times New Roman"/>
          <w:sz w:val="24"/>
          <w:szCs w:val="24"/>
        </w:rPr>
        <w:t xml:space="preserve">laboriteenuste infosüsteemis </w:t>
      </w:r>
      <w:hyperlink r:id="rId12" w:history="1">
        <w:r w:rsidR="00615508" w:rsidRPr="009918A9">
          <w:rPr>
            <w:rStyle w:val="Hperlink"/>
            <w:rFonts w:cs="Times New Roman"/>
            <w:szCs w:val="24"/>
          </w:rPr>
          <w:t>https://labor.transpordiamet.ee</w:t>
        </w:r>
      </w:hyperlink>
      <w:r w:rsidRPr="003614CB">
        <w:rPr>
          <w:rFonts w:ascii="Times New Roman" w:hAnsi="Times New Roman" w:cs="Times New Roman"/>
          <w:sz w:val="24"/>
          <w:szCs w:val="24"/>
        </w:rPr>
        <w:t>, pidades silmas järgnevat:</w:t>
      </w:r>
    </w:p>
    <w:p w14:paraId="499AB65E" w14:textId="77777777" w:rsidR="00D01B46" w:rsidRPr="00D01B46" w:rsidRDefault="00D01B46" w:rsidP="00D01B46">
      <w:pPr>
        <w:pStyle w:val="Loendilik"/>
        <w:numPr>
          <w:ilvl w:val="0"/>
          <w:numId w:val="13"/>
        </w:numPr>
        <w:spacing w:after="0" w:line="240" w:lineRule="auto"/>
        <w:jc w:val="both"/>
        <w:rPr>
          <w:rFonts w:ascii="Times New Roman" w:hAnsi="Times New Roman" w:cs="Times New Roman"/>
          <w:vanish/>
          <w:sz w:val="24"/>
          <w:szCs w:val="24"/>
        </w:rPr>
      </w:pPr>
    </w:p>
    <w:p w14:paraId="4160682B" w14:textId="77777777" w:rsidR="00D01B46" w:rsidRPr="00D01B46" w:rsidRDefault="00D01B46" w:rsidP="00D01B46">
      <w:pPr>
        <w:pStyle w:val="Loendilik"/>
        <w:numPr>
          <w:ilvl w:val="1"/>
          <w:numId w:val="13"/>
        </w:numPr>
        <w:spacing w:after="0" w:line="240" w:lineRule="auto"/>
        <w:jc w:val="both"/>
        <w:rPr>
          <w:rFonts w:ascii="Times New Roman" w:hAnsi="Times New Roman" w:cs="Times New Roman"/>
          <w:vanish/>
          <w:sz w:val="24"/>
          <w:szCs w:val="24"/>
        </w:rPr>
      </w:pPr>
    </w:p>
    <w:p w14:paraId="5953BC9B" w14:textId="05F1EDE5" w:rsidR="00126793" w:rsidRPr="000B792A" w:rsidRDefault="000B792A" w:rsidP="000B792A">
      <w:pPr>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4.24.1 </w:t>
      </w:r>
      <w:r w:rsidR="00F837F2" w:rsidRPr="000B792A">
        <w:rPr>
          <w:rFonts w:ascii="Times New Roman" w:hAnsi="Times New Roman" w:cs="Times New Roman"/>
          <w:sz w:val="24"/>
          <w:szCs w:val="24"/>
        </w:rPr>
        <w:t xml:space="preserve">Tellimusele tuleb märkida </w:t>
      </w:r>
      <w:r w:rsidR="00DC662A" w:rsidRPr="000B792A">
        <w:rPr>
          <w:rFonts w:ascii="Times New Roman" w:hAnsi="Times New Roman" w:cs="Times New Roman"/>
          <w:sz w:val="24"/>
          <w:szCs w:val="24"/>
        </w:rPr>
        <w:t>T</w:t>
      </w:r>
      <w:r w:rsidR="00F837F2" w:rsidRPr="000B792A">
        <w:rPr>
          <w:rFonts w:ascii="Times New Roman" w:hAnsi="Times New Roman" w:cs="Times New Roman"/>
          <w:sz w:val="24"/>
          <w:szCs w:val="24"/>
        </w:rPr>
        <w:t xml:space="preserve">ellija, </w:t>
      </w:r>
      <w:r w:rsidR="00DC662A" w:rsidRPr="000B792A">
        <w:rPr>
          <w:rFonts w:ascii="Times New Roman" w:hAnsi="Times New Roman" w:cs="Times New Roman"/>
          <w:sz w:val="24"/>
          <w:szCs w:val="24"/>
        </w:rPr>
        <w:t>T</w:t>
      </w:r>
      <w:r w:rsidR="00F837F2" w:rsidRPr="000B792A">
        <w:rPr>
          <w:rFonts w:ascii="Times New Roman" w:hAnsi="Times New Roman" w:cs="Times New Roman"/>
          <w:sz w:val="24"/>
          <w:szCs w:val="24"/>
        </w:rPr>
        <w:t xml:space="preserve">öövõtja ja </w:t>
      </w:r>
      <w:r w:rsidR="00DC662A" w:rsidRPr="000B792A">
        <w:rPr>
          <w:rFonts w:ascii="Times New Roman" w:hAnsi="Times New Roman" w:cs="Times New Roman"/>
          <w:sz w:val="24"/>
          <w:szCs w:val="24"/>
        </w:rPr>
        <w:t>I</w:t>
      </w:r>
      <w:r w:rsidR="00F837F2" w:rsidRPr="000B792A">
        <w:rPr>
          <w:rFonts w:ascii="Times New Roman" w:hAnsi="Times New Roman" w:cs="Times New Roman"/>
          <w:sz w:val="24"/>
          <w:szCs w:val="24"/>
        </w:rPr>
        <w:t xml:space="preserve">nseneri e-posti aadressid, et labor saaks saata proovide tulemused nii </w:t>
      </w:r>
      <w:r w:rsidR="00DC662A" w:rsidRPr="000B792A">
        <w:rPr>
          <w:rFonts w:ascii="Times New Roman" w:hAnsi="Times New Roman" w:cs="Times New Roman"/>
          <w:sz w:val="24"/>
          <w:szCs w:val="24"/>
        </w:rPr>
        <w:t>T</w:t>
      </w:r>
      <w:r w:rsidR="00F837F2" w:rsidRPr="000B792A">
        <w:rPr>
          <w:rFonts w:ascii="Times New Roman" w:hAnsi="Times New Roman" w:cs="Times New Roman"/>
          <w:sz w:val="24"/>
          <w:szCs w:val="24"/>
        </w:rPr>
        <w:t xml:space="preserve">ellijale, </w:t>
      </w:r>
      <w:r w:rsidR="00DC662A" w:rsidRPr="000B792A">
        <w:rPr>
          <w:rFonts w:ascii="Times New Roman" w:hAnsi="Times New Roman" w:cs="Times New Roman"/>
          <w:sz w:val="24"/>
          <w:szCs w:val="24"/>
        </w:rPr>
        <w:t>T</w:t>
      </w:r>
      <w:r w:rsidR="00F837F2" w:rsidRPr="000B792A">
        <w:rPr>
          <w:rFonts w:ascii="Times New Roman" w:hAnsi="Times New Roman" w:cs="Times New Roman"/>
          <w:sz w:val="24"/>
          <w:szCs w:val="24"/>
        </w:rPr>
        <w:t xml:space="preserve">öövõtjale kui </w:t>
      </w:r>
      <w:r w:rsidR="00DC662A" w:rsidRPr="000B792A">
        <w:rPr>
          <w:rFonts w:ascii="Times New Roman" w:hAnsi="Times New Roman" w:cs="Times New Roman"/>
          <w:sz w:val="24"/>
          <w:szCs w:val="24"/>
        </w:rPr>
        <w:t>I</w:t>
      </w:r>
      <w:r w:rsidR="00F837F2" w:rsidRPr="000B792A">
        <w:rPr>
          <w:rFonts w:ascii="Times New Roman" w:hAnsi="Times New Roman" w:cs="Times New Roman"/>
          <w:sz w:val="24"/>
          <w:szCs w:val="24"/>
        </w:rPr>
        <w:t>nsenerile. Samuti tuleb tellimusele märkida muu oluline katsega seonduv info</w:t>
      </w:r>
      <w:r w:rsidR="00DC662A" w:rsidRPr="000B792A">
        <w:rPr>
          <w:rFonts w:ascii="Times New Roman" w:hAnsi="Times New Roman" w:cs="Times New Roman"/>
          <w:sz w:val="24"/>
          <w:szCs w:val="24"/>
        </w:rPr>
        <w:t>,</w:t>
      </w:r>
      <w:r w:rsidR="00F837F2" w:rsidRPr="000B792A">
        <w:rPr>
          <w:rFonts w:ascii="Times New Roman" w:hAnsi="Times New Roman" w:cs="Times New Roman"/>
          <w:sz w:val="24"/>
          <w:szCs w:val="24"/>
        </w:rPr>
        <w:t xml:space="preserve"> sh lisatava nakkeparandaja kogus nakkekatse</w:t>
      </w:r>
      <w:r w:rsidR="00EC501B" w:rsidRPr="000B792A">
        <w:rPr>
          <w:rFonts w:ascii="Times New Roman" w:hAnsi="Times New Roman" w:cs="Times New Roman"/>
          <w:sz w:val="24"/>
          <w:szCs w:val="24"/>
        </w:rPr>
        <w:t>l</w:t>
      </w:r>
      <w:r w:rsidR="00F837F2" w:rsidRPr="000B792A">
        <w:rPr>
          <w:rFonts w:ascii="Times New Roman" w:hAnsi="Times New Roman" w:cs="Times New Roman"/>
          <w:sz w:val="24"/>
          <w:szCs w:val="24"/>
        </w:rPr>
        <w:t>, side</w:t>
      </w:r>
      <w:r w:rsidR="00EC501B" w:rsidRPr="000B792A">
        <w:rPr>
          <w:rFonts w:ascii="Times New Roman" w:hAnsi="Times New Roman" w:cs="Times New Roman"/>
          <w:sz w:val="24"/>
          <w:szCs w:val="24"/>
        </w:rPr>
        <w:t>a</w:t>
      </w:r>
      <w:r w:rsidR="00F837F2" w:rsidRPr="000B792A">
        <w:rPr>
          <w:rFonts w:ascii="Times New Roman" w:hAnsi="Times New Roman" w:cs="Times New Roman"/>
          <w:sz w:val="24"/>
          <w:szCs w:val="24"/>
        </w:rPr>
        <w:t xml:space="preserve">ine mark bituumeni ja asfaltsegu proovide korral, stabiliseeritud segudest valmistatud proovikehade säilitamise tingimused jms.  </w:t>
      </w:r>
    </w:p>
    <w:p w14:paraId="6CF333F3" w14:textId="4C3922FD" w:rsidR="00F837F2" w:rsidRPr="00C23B00" w:rsidRDefault="000B792A" w:rsidP="000B792A">
      <w:pPr>
        <w:pStyle w:val="Loendilik"/>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4.24.2 </w:t>
      </w:r>
      <w:r w:rsidR="00F837F2" w:rsidRPr="00C23B00">
        <w:rPr>
          <w:rFonts w:ascii="Times New Roman" w:hAnsi="Times New Roman" w:cs="Times New Roman"/>
          <w:sz w:val="24"/>
          <w:szCs w:val="24"/>
        </w:rPr>
        <w:t>Ühes tellimuses võib esitada ainult ühe grupi materjalide katseid, seejuures</w:t>
      </w:r>
      <w:r w:rsidR="00EC501B">
        <w:rPr>
          <w:rFonts w:ascii="Times New Roman" w:hAnsi="Times New Roman" w:cs="Times New Roman"/>
          <w:sz w:val="24"/>
          <w:szCs w:val="24"/>
        </w:rPr>
        <w:t xml:space="preserve"> tuleb</w:t>
      </w:r>
      <w:r w:rsidR="00F837F2" w:rsidRPr="00C23B00">
        <w:rPr>
          <w:rFonts w:ascii="Times New Roman" w:hAnsi="Times New Roman" w:cs="Times New Roman"/>
          <w:sz w:val="24"/>
          <w:szCs w:val="24"/>
        </w:rPr>
        <w:t>, eraldi tellimusena</w:t>
      </w:r>
      <w:r w:rsidR="00EC501B">
        <w:rPr>
          <w:rFonts w:ascii="Times New Roman" w:hAnsi="Times New Roman" w:cs="Times New Roman"/>
          <w:sz w:val="24"/>
          <w:szCs w:val="24"/>
        </w:rPr>
        <w:t xml:space="preserve"> </w:t>
      </w:r>
      <w:r w:rsidR="00F837F2" w:rsidRPr="00C23B00">
        <w:rPr>
          <w:rFonts w:ascii="Times New Roman" w:hAnsi="Times New Roman" w:cs="Times New Roman"/>
          <w:sz w:val="24"/>
          <w:szCs w:val="24"/>
        </w:rPr>
        <w:t xml:space="preserve"> esitada: </w:t>
      </w:r>
    </w:p>
    <w:p w14:paraId="491CF42D" w14:textId="77777777" w:rsidR="00F837F2" w:rsidRPr="003614CB" w:rsidRDefault="00F837F2" w:rsidP="00126793">
      <w:pPr>
        <w:pStyle w:val="Default"/>
        <w:numPr>
          <w:ilvl w:val="0"/>
          <w:numId w:val="5"/>
        </w:numPr>
        <w:ind w:left="0" w:firstLine="709"/>
        <w:jc w:val="both"/>
        <w:rPr>
          <w:color w:val="auto"/>
        </w:rPr>
      </w:pPr>
      <w:r w:rsidRPr="003614CB">
        <w:rPr>
          <w:color w:val="auto"/>
        </w:rPr>
        <w:t xml:space="preserve">täitematerjali omaduste katsetamine; </w:t>
      </w:r>
    </w:p>
    <w:p w14:paraId="76D048C6" w14:textId="177C9A12" w:rsidR="00F837F2" w:rsidRPr="003614CB" w:rsidRDefault="00F837F2" w:rsidP="00C23B00">
      <w:pPr>
        <w:pStyle w:val="Default"/>
        <w:numPr>
          <w:ilvl w:val="0"/>
          <w:numId w:val="5"/>
        </w:numPr>
        <w:ind w:left="1418" w:hanging="709"/>
        <w:jc w:val="both"/>
        <w:rPr>
          <w:color w:val="auto"/>
        </w:rPr>
      </w:pPr>
      <w:r w:rsidRPr="003614CB">
        <w:rPr>
          <w:color w:val="auto"/>
        </w:rPr>
        <w:t>bituumeni või bituumenemulsiooni omaduste katsetamine (sh</w:t>
      </w:r>
      <w:r w:rsidR="001F04A7">
        <w:rPr>
          <w:color w:val="auto"/>
        </w:rPr>
        <w:t>.</w:t>
      </w:r>
      <w:r w:rsidRPr="003614CB">
        <w:rPr>
          <w:color w:val="auto"/>
        </w:rPr>
        <w:t xml:space="preserve"> nake kuulub bituumeni katsetuste alla); </w:t>
      </w:r>
    </w:p>
    <w:p w14:paraId="2F84B962" w14:textId="77777777" w:rsidR="00F837F2" w:rsidRPr="003614CB" w:rsidRDefault="00F837F2" w:rsidP="00126793">
      <w:pPr>
        <w:pStyle w:val="Default"/>
        <w:numPr>
          <w:ilvl w:val="0"/>
          <w:numId w:val="5"/>
        </w:numPr>
        <w:ind w:left="0" w:firstLine="709"/>
        <w:jc w:val="both"/>
        <w:rPr>
          <w:color w:val="auto"/>
        </w:rPr>
      </w:pPr>
      <w:r w:rsidRPr="003614CB">
        <w:rPr>
          <w:color w:val="auto"/>
        </w:rPr>
        <w:t xml:space="preserve">asfaltsegu omaduste katsetamine; </w:t>
      </w:r>
    </w:p>
    <w:p w14:paraId="11C8BC59" w14:textId="68EF2986" w:rsidR="00F837F2" w:rsidRPr="003614CB" w:rsidRDefault="00F837F2" w:rsidP="00C23B00">
      <w:pPr>
        <w:pStyle w:val="Default"/>
        <w:numPr>
          <w:ilvl w:val="0"/>
          <w:numId w:val="5"/>
        </w:numPr>
        <w:ind w:left="1418" w:hanging="709"/>
        <w:jc w:val="both"/>
        <w:rPr>
          <w:color w:val="auto"/>
        </w:rPr>
      </w:pPr>
      <w:r w:rsidRPr="003614CB">
        <w:rPr>
          <w:color w:val="auto"/>
        </w:rPr>
        <w:t>asfaltkatte</w:t>
      </w:r>
      <w:r w:rsidR="003614CB" w:rsidRPr="003614CB">
        <w:rPr>
          <w:color w:val="auto"/>
        </w:rPr>
        <w:t xml:space="preserve">, </w:t>
      </w:r>
      <w:r w:rsidR="00C90908" w:rsidRPr="003614CB">
        <w:rPr>
          <w:color w:val="auto"/>
        </w:rPr>
        <w:t xml:space="preserve">sh </w:t>
      </w:r>
      <w:r w:rsidRPr="003614CB">
        <w:rPr>
          <w:color w:val="auto"/>
        </w:rPr>
        <w:t xml:space="preserve">puurkehade omaduste (paksus, poorsus, tihendustegur) katsetamine / määramine; </w:t>
      </w:r>
    </w:p>
    <w:p w14:paraId="5CEE4A58" w14:textId="77777777" w:rsidR="00F837F2" w:rsidRPr="003614CB" w:rsidRDefault="00F837F2" w:rsidP="00126793">
      <w:pPr>
        <w:pStyle w:val="Default"/>
        <w:numPr>
          <w:ilvl w:val="0"/>
          <w:numId w:val="5"/>
        </w:numPr>
        <w:ind w:left="0" w:firstLine="709"/>
        <w:jc w:val="both"/>
        <w:rPr>
          <w:color w:val="auto"/>
        </w:rPr>
      </w:pPr>
      <w:r w:rsidRPr="003614CB">
        <w:rPr>
          <w:color w:val="auto"/>
        </w:rPr>
        <w:t xml:space="preserve">betooni omaduste katsetamine; </w:t>
      </w:r>
    </w:p>
    <w:p w14:paraId="3CA6EBA9" w14:textId="77777777" w:rsidR="00F837F2" w:rsidRPr="003614CB" w:rsidRDefault="00F837F2" w:rsidP="00126793">
      <w:pPr>
        <w:pStyle w:val="Default"/>
        <w:numPr>
          <w:ilvl w:val="0"/>
          <w:numId w:val="5"/>
        </w:numPr>
        <w:ind w:left="0" w:firstLine="709"/>
        <w:jc w:val="both"/>
        <w:rPr>
          <w:color w:val="auto"/>
        </w:rPr>
      </w:pPr>
      <w:r w:rsidRPr="003614CB">
        <w:rPr>
          <w:color w:val="auto"/>
        </w:rPr>
        <w:t xml:space="preserve">filleri või hüdraulilise sideaine katsetamine; </w:t>
      </w:r>
    </w:p>
    <w:p w14:paraId="6AAB7621" w14:textId="77777777" w:rsidR="00F837F2" w:rsidRPr="003614CB" w:rsidRDefault="00F837F2" w:rsidP="00126793">
      <w:pPr>
        <w:pStyle w:val="Default"/>
        <w:numPr>
          <w:ilvl w:val="0"/>
          <w:numId w:val="5"/>
        </w:numPr>
        <w:ind w:left="0" w:firstLine="709"/>
        <w:jc w:val="both"/>
        <w:rPr>
          <w:color w:val="auto"/>
        </w:rPr>
      </w:pPr>
      <w:r w:rsidRPr="003614CB">
        <w:rPr>
          <w:color w:val="auto"/>
        </w:rPr>
        <w:t xml:space="preserve">stabiliseeritud segude katsetamine; </w:t>
      </w:r>
    </w:p>
    <w:p w14:paraId="4EDFB19F" w14:textId="77777777" w:rsidR="00F837F2" w:rsidRPr="003614CB" w:rsidRDefault="00F837F2" w:rsidP="00C23B00">
      <w:pPr>
        <w:pStyle w:val="Default"/>
        <w:numPr>
          <w:ilvl w:val="0"/>
          <w:numId w:val="5"/>
        </w:numPr>
        <w:ind w:left="0" w:firstLine="709"/>
        <w:jc w:val="both"/>
        <w:rPr>
          <w:color w:val="auto"/>
        </w:rPr>
      </w:pPr>
      <w:r w:rsidRPr="003614CB">
        <w:rPr>
          <w:color w:val="auto"/>
        </w:rPr>
        <w:t>täiendav grupi katsetused.</w:t>
      </w:r>
    </w:p>
    <w:p w14:paraId="76ADEE3C" w14:textId="0FAD6CC7" w:rsidR="00F837F2" w:rsidRPr="003614CB" w:rsidRDefault="00C23B00" w:rsidP="00C23B00">
      <w:pPr>
        <w:pStyle w:val="Default"/>
        <w:ind w:left="709" w:hanging="709"/>
        <w:jc w:val="both"/>
        <w:rPr>
          <w:color w:val="auto"/>
        </w:rPr>
      </w:pPr>
      <w:r>
        <w:rPr>
          <w:color w:val="auto"/>
        </w:rPr>
        <w:t>4.2</w:t>
      </w:r>
      <w:r w:rsidR="000B792A">
        <w:rPr>
          <w:color w:val="auto"/>
        </w:rPr>
        <w:t>4</w:t>
      </w:r>
      <w:r>
        <w:rPr>
          <w:color w:val="auto"/>
        </w:rPr>
        <w:t xml:space="preserve">.3 </w:t>
      </w:r>
      <w:r w:rsidR="00F837F2" w:rsidRPr="003614CB">
        <w:rPr>
          <w:color w:val="auto"/>
        </w:rPr>
        <w:t>Ühte tellimusse võib panna valitud katsete grupi</w:t>
      </w:r>
      <w:r w:rsidR="00C90908" w:rsidRPr="003614CB">
        <w:rPr>
          <w:color w:val="auto"/>
        </w:rPr>
        <w:t xml:space="preserve"> </w:t>
      </w:r>
      <w:bookmarkStart w:id="9" w:name="_Hlk62549161"/>
      <w:r w:rsidR="00C90908" w:rsidRPr="003614CB">
        <w:rPr>
          <w:color w:val="auto"/>
          <w:lang w:val="en-GB"/>
        </w:rPr>
        <w:t>(</w:t>
      </w:r>
      <w:proofErr w:type="spellStart"/>
      <w:r w:rsidR="00C90908" w:rsidRPr="003614CB">
        <w:rPr>
          <w:color w:val="auto"/>
          <w:lang w:val="en-GB"/>
        </w:rPr>
        <w:t>vastavalt</w:t>
      </w:r>
      <w:proofErr w:type="spellEnd"/>
      <w:r w:rsidR="00C90908" w:rsidRPr="003614CB">
        <w:rPr>
          <w:color w:val="auto"/>
          <w:lang w:val="en-GB"/>
        </w:rPr>
        <w:t xml:space="preserve"> </w:t>
      </w:r>
      <w:proofErr w:type="spellStart"/>
      <w:r w:rsidR="00C90908" w:rsidRPr="003614CB">
        <w:rPr>
          <w:color w:val="auto"/>
          <w:lang w:val="en-GB"/>
        </w:rPr>
        <w:t>punkti</w:t>
      </w:r>
      <w:proofErr w:type="spellEnd"/>
      <w:r w:rsidR="00C90908" w:rsidRPr="003614CB">
        <w:rPr>
          <w:color w:val="auto"/>
          <w:lang w:val="en-GB"/>
        </w:rPr>
        <w:t xml:space="preserve"> 4.2</w:t>
      </w:r>
      <w:r w:rsidR="00352D35">
        <w:rPr>
          <w:color w:val="auto"/>
          <w:lang w:val="en-GB"/>
        </w:rPr>
        <w:t>4</w:t>
      </w:r>
      <w:r w:rsidR="00C90908" w:rsidRPr="003614CB">
        <w:rPr>
          <w:color w:val="auto"/>
          <w:lang w:val="en-GB"/>
        </w:rPr>
        <w:t xml:space="preserve">.2 </w:t>
      </w:r>
      <w:proofErr w:type="spellStart"/>
      <w:r w:rsidR="00C90908" w:rsidRPr="003614CB">
        <w:rPr>
          <w:color w:val="auto"/>
          <w:lang w:val="en-GB"/>
        </w:rPr>
        <w:t>gruppidele</w:t>
      </w:r>
      <w:proofErr w:type="spellEnd"/>
      <w:r w:rsidR="000D1FC9" w:rsidRPr="003614CB">
        <w:rPr>
          <w:color w:val="auto"/>
          <w:lang w:val="en-GB"/>
        </w:rPr>
        <w:t>)</w:t>
      </w:r>
      <w:r w:rsidR="00F837F2" w:rsidRPr="003614CB">
        <w:rPr>
          <w:color w:val="auto"/>
        </w:rPr>
        <w:t xml:space="preserve"> </w:t>
      </w:r>
      <w:bookmarkEnd w:id="9"/>
      <w:r w:rsidR="00F837F2" w:rsidRPr="003614CB">
        <w:rPr>
          <w:color w:val="auto"/>
        </w:rPr>
        <w:t xml:space="preserve">ühe proovi erinevad katsetused nt: </w:t>
      </w:r>
    </w:p>
    <w:p w14:paraId="09996CF6" w14:textId="77777777" w:rsidR="00F837F2" w:rsidRPr="003614CB" w:rsidRDefault="00F837F2" w:rsidP="00C23B00">
      <w:pPr>
        <w:pStyle w:val="Default"/>
        <w:numPr>
          <w:ilvl w:val="0"/>
          <w:numId w:val="8"/>
        </w:numPr>
        <w:ind w:left="709" w:firstLine="0"/>
        <w:jc w:val="both"/>
        <w:rPr>
          <w:color w:val="auto"/>
        </w:rPr>
      </w:pPr>
      <w:r w:rsidRPr="003614CB">
        <w:rPr>
          <w:color w:val="auto"/>
        </w:rPr>
        <w:t xml:space="preserve">asfaltsegude ühe proovi puhul lahustuva sideaine sisaldus ja </w:t>
      </w:r>
      <w:proofErr w:type="spellStart"/>
      <w:r w:rsidRPr="003614CB">
        <w:rPr>
          <w:color w:val="auto"/>
        </w:rPr>
        <w:t>terastikuline</w:t>
      </w:r>
      <w:proofErr w:type="spellEnd"/>
      <w:r w:rsidRPr="003614CB">
        <w:rPr>
          <w:color w:val="auto"/>
        </w:rPr>
        <w:t xml:space="preserve"> koostis, deformatsioonikindlus, kulumiskindlus jms. </w:t>
      </w:r>
    </w:p>
    <w:p w14:paraId="5DF5C1E7" w14:textId="529AB273" w:rsidR="00F837F2" w:rsidRPr="003614CB" w:rsidRDefault="00F837F2" w:rsidP="00C23B00">
      <w:pPr>
        <w:pStyle w:val="Default"/>
        <w:numPr>
          <w:ilvl w:val="0"/>
          <w:numId w:val="8"/>
        </w:numPr>
        <w:ind w:left="709" w:firstLine="0"/>
        <w:jc w:val="both"/>
        <w:rPr>
          <w:color w:val="auto"/>
        </w:rPr>
      </w:pPr>
      <w:r w:rsidRPr="003614CB">
        <w:rPr>
          <w:color w:val="auto"/>
        </w:rPr>
        <w:t xml:space="preserve">täitematerjali ühe proovi puhul </w:t>
      </w:r>
      <w:proofErr w:type="spellStart"/>
      <w:r w:rsidRPr="003614CB">
        <w:rPr>
          <w:color w:val="auto"/>
        </w:rPr>
        <w:t>terastikuline</w:t>
      </w:r>
      <w:proofErr w:type="spellEnd"/>
      <w:r w:rsidRPr="003614CB">
        <w:rPr>
          <w:color w:val="auto"/>
        </w:rPr>
        <w:t xml:space="preserve"> koostis, </w:t>
      </w:r>
      <w:proofErr w:type="spellStart"/>
      <w:r w:rsidRPr="003614CB">
        <w:rPr>
          <w:color w:val="auto"/>
        </w:rPr>
        <w:t>plaatsustegur</w:t>
      </w:r>
      <w:proofErr w:type="spellEnd"/>
      <w:r w:rsidRPr="003614CB">
        <w:rPr>
          <w:color w:val="auto"/>
        </w:rPr>
        <w:t xml:space="preserve">, purunemiskindlus, külmakindlus jms. </w:t>
      </w:r>
    </w:p>
    <w:p w14:paraId="13BCCB88" w14:textId="35D57809" w:rsidR="00C90908" w:rsidRPr="003614CB" w:rsidRDefault="00C90908" w:rsidP="00C23B00">
      <w:pPr>
        <w:spacing w:after="0" w:line="240" w:lineRule="auto"/>
        <w:ind w:left="709"/>
        <w:jc w:val="both"/>
        <w:rPr>
          <w:rFonts w:ascii="Times New Roman" w:hAnsi="Times New Roman" w:cs="Times New Roman"/>
          <w:sz w:val="24"/>
          <w:szCs w:val="24"/>
          <w:lang w:val="en-GB"/>
        </w:rPr>
      </w:pPr>
      <w:bookmarkStart w:id="10" w:name="_Hlk62549173"/>
      <w:r w:rsidRPr="003614CB">
        <w:rPr>
          <w:rFonts w:ascii="Times New Roman" w:hAnsi="Times New Roman" w:cs="Times New Roman"/>
          <w:sz w:val="24"/>
          <w:szCs w:val="24"/>
          <w:lang w:val="en-GB"/>
        </w:rPr>
        <w:t xml:space="preserve">NB! </w:t>
      </w:r>
      <w:proofErr w:type="spellStart"/>
      <w:r w:rsidRPr="003614CB">
        <w:rPr>
          <w:rFonts w:ascii="Times New Roman" w:hAnsi="Times New Roman" w:cs="Times New Roman"/>
          <w:sz w:val="24"/>
          <w:szCs w:val="24"/>
          <w:lang w:val="en-GB"/>
        </w:rPr>
        <w:t>Keelatud</w:t>
      </w:r>
      <w:proofErr w:type="spellEnd"/>
      <w:r w:rsidRPr="003614CB">
        <w:rPr>
          <w:rFonts w:ascii="Times New Roman" w:hAnsi="Times New Roman" w:cs="Times New Roman"/>
          <w:sz w:val="24"/>
          <w:szCs w:val="24"/>
          <w:lang w:val="en-GB"/>
        </w:rPr>
        <w:t xml:space="preserve"> on </w:t>
      </w:r>
      <w:proofErr w:type="spellStart"/>
      <w:r w:rsidRPr="003614CB">
        <w:rPr>
          <w:rFonts w:ascii="Times New Roman" w:hAnsi="Times New Roman" w:cs="Times New Roman"/>
          <w:sz w:val="24"/>
          <w:szCs w:val="24"/>
          <w:lang w:val="en-GB"/>
        </w:rPr>
        <w:t>eri</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materjali</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gruppide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katsetuste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tellimine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ühe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tellimuskirjaga</w:t>
      </w:r>
      <w:proofErr w:type="spellEnd"/>
      <w:r w:rsidRPr="003614CB">
        <w:rPr>
          <w:rFonts w:ascii="Times New Roman" w:hAnsi="Times New Roman" w:cs="Times New Roman"/>
          <w:sz w:val="24"/>
          <w:szCs w:val="24"/>
          <w:lang w:val="en-GB"/>
        </w:rPr>
        <w:t xml:space="preserve"> (nt. </w:t>
      </w:r>
      <w:proofErr w:type="spellStart"/>
      <w:r w:rsidRPr="003614CB">
        <w:rPr>
          <w:rFonts w:ascii="Times New Roman" w:hAnsi="Times New Roman" w:cs="Times New Roman"/>
          <w:sz w:val="24"/>
          <w:szCs w:val="24"/>
          <w:lang w:val="en-GB"/>
        </w:rPr>
        <w:t>asfaltsegu</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lahustuva</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sideaine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sisaldus</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ja</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terastikuline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koostis</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koos</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täitematerjali</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filtratsooni</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määramisega</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või</w:t>
      </w:r>
      <w:proofErr w:type="spellEnd"/>
      <w:r w:rsidRPr="003614CB">
        <w:rPr>
          <w:rFonts w:ascii="Times New Roman" w:hAnsi="Times New Roman" w:cs="Times New Roman"/>
          <w:sz w:val="24"/>
          <w:szCs w:val="24"/>
          <w:lang w:val="en-GB"/>
        </w:rPr>
        <w:t xml:space="preserve"> nt.</w:t>
      </w:r>
      <w:r w:rsidR="002A6747">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asfaltsegu</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deformatsioonikindlus</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ja</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betooni</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survetugevus</w:t>
      </w:r>
      <w:proofErr w:type="spellEnd"/>
      <w:r w:rsidRPr="003614CB">
        <w:rPr>
          <w:rFonts w:ascii="Times New Roman" w:hAnsi="Times New Roman" w:cs="Times New Roman"/>
          <w:sz w:val="24"/>
          <w:szCs w:val="24"/>
          <w:lang w:val="en-GB"/>
        </w:rPr>
        <w:t>).</w:t>
      </w:r>
    </w:p>
    <w:bookmarkEnd w:id="10"/>
    <w:p w14:paraId="381C9F06" w14:textId="78961297" w:rsidR="00F837F2" w:rsidRPr="003614CB" w:rsidRDefault="00F837F2" w:rsidP="00C23B00">
      <w:pPr>
        <w:pStyle w:val="Default"/>
        <w:jc w:val="both"/>
        <w:rPr>
          <w:color w:val="auto"/>
        </w:rPr>
      </w:pPr>
      <w:r w:rsidRPr="003614CB">
        <w:rPr>
          <w:color w:val="auto"/>
        </w:rPr>
        <w:t>4.2</w:t>
      </w:r>
      <w:r w:rsidR="000B792A">
        <w:rPr>
          <w:color w:val="auto"/>
        </w:rPr>
        <w:t>4</w:t>
      </w:r>
      <w:r w:rsidRPr="003614CB">
        <w:rPr>
          <w:color w:val="auto"/>
        </w:rPr>
        <w:t xml:space="preserve">.4  Ühe proovi all mõeldakse ühe grupi ühest kohast võetud proovi. </w:t>
      </w:r>
    </w:p>
    <w:p w14:paraId="3D0D766E" w14:textId="30541CD3" w:rsidR="00F837F2" w:rsidRPr="003614CB" w:rsidRDefault="00F837F2" w:rsidP="00C23B00">
      <w:pPr>
        <w:pStyle w:val="Default"/>
        <w:ind w:left="709" w:hanging="709"/>
        <w:jc w:val="both"/>
        <w:rPr>
          <w:color w:val="auto"/>
        </w:rPr>
      </w:pPr>
      <w:r w:rsidRPr="003614CB">
        <w:rPr>
          <w:color w:val="auto"/>
        </w:rPr>
        <w:t>4.2</w:t>
      </w:r>
      <w:r w:rsidR="000B792A">
        <w:rPr>
          <w:color w:val="auto"/>
        </w:rPr>
        <w:t>4</w:t>
      </w:r>
      <w:r w:rsidRPr="003614CB">
        <w:rPr>
          <w:color w:val="auto"/>
        </w:rPr>
        <w:t>.5 Erandina on mitme proovi esitamine ühes tellimuses lubatud teatud ühetüübiliste proovide samade omaduste katsetusete tellimise korral, mis võetakse teelt erinevatelt pikettidelt nt:</w:t>
      </w:r>
    </w:p>
    <w:p w14:paraId="48853E37" w14:textId="77777777" w:rsidR="00F837F2" w:rsidRPr="003614CB" w:rsidRDefault="00F837F2" w:rsidP="00C23B00">
      <w:pPr>
        <w:pStyle w:val="Default"/>
        <w:numPr>
          <w:ilvl w:val="0"/>
          <w:numId w:val="9"/>
        </w:numPr>
        <w:ind w:left="0" w:firstLine="709"/>
        <w:jc w:val="both"/>
        <w:rPr>
          <w:color w:val="auto"/>
        </w:rPr>
      </w:pPr>
      <w:r w:rsidRPr="003614CB">
        <w:rPr>
          <w:color w:val="auto"/>
        </w:rPr>
        <w:t>asfaltkatte puurkehad;</w:t>
      </w:r>
    </w:p>
    <w:p w14:paraId="3AB09F2B" w14:textId="77777777" w:rsidR="00F837F2" w:rsidRPr="003614CB" w:rsidRDefault="00F837F2" w:rsidP="00C23B00">
      <w:pPr>
        <w:pStyle w:val="Default"/>
        <w:numPr>
          <w:ilvl w:val="0"/>
          <w:numId w:val="9"/>
        </w:numPr>
        <w:ind w:left="0" w:firstLine="709"/>
        <w:jc w:val="both"/>
        <w:rPr>
          <w:color w:val="auto"/>
        </w:rPr>
      </w:pPr>
      <w:r w:rsidRPr="003614CB">
        <w:rPr>
          <w:color w:val="auto"/>
        </w:rPr>
        <w:t>stabiliseeritud segu puur- ja proovikehad;</w:t>
      </w:r>
    </w:p>
    <w:p w14:paraId="24D710A3" w14:textId="77777777" w:rsidR="00F837F2" w:rsidRPr="003614CB" w:rsidRDefault="00F837F2" w:rsidP="00C23B00">
      <w:pPr>
        <w:pStyle w:val="Default"/>
        <w:numPr>
          <w:ilvl w:val="0"/>
          <w:numId w:val="9"/>
        </w:numPr>
        <w:ind w:left="0" w:firstLine="709"/>
        <w:jc w:val="both"/>
        <w:rPr>
          <w:color w:val="auto"/>
        </w:rPr>
      </w:pPr>
      <w:r w:rsidRPr="003614CB">
        <w:rPr>
          <w:color w:val="auto"/>
        </w:rPr>
        <w:t>täitematerjalide filtratsiooni proovid;</w:t>
      </w:r>
    </w:p>
    <w:p w14:paraId="69A5F2C9" w14:textId="77777777" w:rsidR="00F837F2" w:rsidRPr="003614CB" w:rsidRDefault="00F837F2" w:rsidP="00C23B00">
      <w:pPr>
        <w:pStyle w:val="Default"/>
        <w:numPr>
          <w:ilvl w:val="0"/>
          <w:numId w:val="9"/>
        </w:numPr>
        <w:ind w:left="0" w:firstLine="709"/>
        <w:jc w:val="both"/>
        <w:rPr>
          <w:color w:val="auto"/>
        </w:rPr>
      </w:pPr>
      <w:r w:rsidRPr="003614CB">
        <w:rPr>
          <w:color w:val="auto"/>
        </w:rPr>
        <w:t>peenra terakoostise proovid;</w:t>
      </w:r>
    </w:p>
    <w:p w14:paraId="1E60045B" w14:textId="77777777" w:rsidR="00F837F2" w:rsidRPr="003614CB" w:rsidRDefault="00F837F2" w:rsidP="00C23B00">
      <w:pPr>
        <w:pStyle w:val="Default"/>
        <w:numPr>
          <w:ilvl w:val="0"/>
          <w:numId w:val="9"/>
        </w:numPr>
        <w:ind w:left="0" w:firstLine="709"/>
        <w:jc w:val="both"/>
        <w:rPr>
          <w:color w:val="auto"/>
        </w:rPr>
      </w:pPr>
      <w:r w:rsidRPr="003614CB">
        <w:rPr>
          <w:color w:val="auto"/>
        </w:rPr>
        <w:lastRenderedPageBreak/>
        <w:t>asfaltsegu või stabiliseeritud segu lahustuva sideaine sisaldus ja terakoostis.</w:t>
      </w:r>
    </w:p>
    <w:p w14:paraId="6493C9C8" w14:textId="25E288C5" w:rsidR="00F837F2" w:rsidRPr="003614CB" w:rsidRDefault="00F837F2" w:rsidP="00C23B00">
      <w:pPr>
        <w:spacing w:after="0" w:line="240" w:lineRule="auto"/>
        <w:ind w:left="709" w:hanging="709"/>
        <w:jc w:val="both"/>
        <w:rPr>
          <w:rFonts w:ascii="Times New Roman" w:hAnsi="Times New Roman" w:cs="Times New Roman"/>
          <w:sz w:val="24"/>
          <w:szCs w:val="24"/>
        </w:rPr>
      </w:pPr>
      <w:r w:rsidRPr="003614CB">
        <w:rPr>
          <w:rFonts w:ascii="Times New Roman" w:hAnsi="Times New Roman" w:cs="Times New Roman"/>
          <w:sz w:val="24"/>
          <w:szCs w:val="24"/>
        </w:rPr>
        <w:t>4.2</w:t>
      </w:r>
      <w:r w:rsidR="000B792A">
        <w:rPr>
          <w:rFonts w:ascii="Times New Roman" w:hAnsi="Times New Roman" w:cs="Times New Roman"/>
          <w:sz w:val="24"/>
          <w:szCs w:val="24"/>
        </w:rPr>
        <w:t>4</w:t>
      </w:r>
      <w:r w:rsidRPr="003614CB">
        <w:rPr>
          <w:rFonts w:ascii="Times New Roman" w:hAnsi="Times New Roman" w:cs="Times New Roman"/>
          <w:sz w:val="24"/>
          <w:szCs w:val="24"/>
        </w:rPr>
        <w:t xml:space="preserve">.6 Labori valiku tegemisel tuleb järgida laboriteenuste raamhankes esitatud hindade pingerida ning tellimus tuleb esitada valitud katsele(tele) kõige soodsamat hinda pakkunud ehk nr 1 laborisse. Esimesest valikust erineva labori valimine on aktsepteeritav mõjuva põhjuse olemasolul ja kooskõlastatult </w:t>
      </w:r>
      <w:r w:rsidR="00425577">
        <w:rPr>
          <w:rFonts w:ascii="Times New Roman" w:hAnsi="Times New Roman" w:cs="Times New Roman"/>
          <w:sz w:val="24"/>
          <w:szCs w:val="24"/>
        </w:rPr>
        <w:t xml:space="preserve">Tellija </w:t>
      </w:r>
      <w:r w:rsidRPr="003614CB">
        <w:rPr>
          <w:rFonts w:ascii="Times New Roman" w:hAnsi="Times New Roman" w:cs="Times New Roman"/>
          <w:sz w:val="24"/>
          <w:szCs w:val="24"/>
        </w:rPr>
        <w:t>projektijuhiga. Tellimuse esitamisel tuleb lisada vastav põhjendus. Nr 1 laborist erineva labori valik on lubatud ka juhul, kui nr 1 labori tellimuse täitmise eeldatav tähtaeg on üle 5 päeva pikem, kui mõne järgneva, samu katseid pakkuva labori tellimuse täitmise eeldatav tähtaeg.</w:t>
      </w:r>
    </w:p>
    <w:p w14:paraId="14B0FCBD" w14:textId="7EA5B74B" w:rsidR="00F837F2" w:rsidRPr="003614CB" w:rsidRDefault="00F837F2" w:rsidP="00C23B00">
      <w:pPr>
        <w:spacing w:after="0" w:line="240" w:lineRule="auto"/>
        <w:ind w:left="709" w:hanging="709"/>
        <w:jc w:val="both"/>
        <w:rPr>
          <w:rFonts w:ascii="Times New Roman" w:hAnsi="Times New Roman" w:cs="Times New Roman"/>
          <w:sz w:val="24"/>
          <w:szCs w:val="24"/>
        </w:rPr>
      </w:pPr>
      <w:r w:rsidRPr="003614CB">
        <w:rPr>
          <w:rFonts w:ascii="Times New Roman" w:hAnsi="Times New Roman" w:cs="Times New Roman"/>
          <w:sz w:val="24"/>
          <w:szCs w:val="24"/>
        </w:rPr>
        <w:t>4.2</w:t>
      </w:r>
      <w:r w:rsidR="000B792A">
        <w:rPr>
          <w:rFonts w:ascii="Times New Roman" w:hAnsi="Times New Roman" w:cs="Times New Roman"/>
          <w:sz w:val="24"/>
          <w:szCs w:val="24"/>
        </w:rPr>
        <w:t>4</w:t>
      </w:r>
      <w:r w:rsidRPr="003614CB">
        <w:rPr>
          <w:rFonts w:ascii="Times New Roman" w:hAnsi="Times New Roman" w:cs="Times New Roman"/>
          <w:sz w:val="24"/>
          <w:szCs w:val="24"/>
        </w:rPr>
        <w:t>.7 Kõik laborisse viidud proovid peavad olema tähistatud tellimuse numbri ning inseneri nime ja kontaktandmetega.</w:t>
      </w:r>
    </w:p>
    <w:p w14:paraId="64DC9488" w14:textId="3675AE42" w:rsidR="00F837F2" w:rsidRPr="003614CB" w:rsidRDefault="00F837F2" w:rsidP="00C23B00">
      <w:pPr>
        <w:spacing w:after="0" w:line="240" w:lineRule="auto"/>
        <w:ind w:left="709" w:hanging="709"/>
        <w:jc w:val="both"/>
        <w:rPr>
          <w:rFonts w:ascii="Times New Roman" w:hAnsi="Times New Roman" w:cs="Times New Roman"/>
          <w:sz w:val="24"/>
          <w:szCs w:val="24"/>
        </w:rPr>
      </w:pPr>
      <w:r w:rsidRPr="003614CB">
        <w:rPr>
          <w:rFonts w:ascii="Times New Roman" w:hAnsi="Times New Roman" w:cs="Times New Roman"/>
          <w:sz w:val="24"/>
          <w:szCs w:val="24"/>
        </w:rPr>
        <w:t>4.2</w:t>
      </w:r>
      <w:r w:rsidR="000B792A">
        <w:rPr>
          <w:rFonts w:ascii="Times New Roman" w:hAnsi="Times New Roman" w:cs="Times New Roman"/>
          <w:sz w:val="24"/>
          <w:szCs w:val="24"/>
        </w:rPr>
        <w:t>4</w:t>
      </w:r>
      <w:r w:rsidRPr="003614CB">
        <w:rPr>
          <w:rFonts w:ascii="Times New Roman" w:hAnsi="Times New Roman" w:cs="Times New Roman"/>
          <w:sz w:val="24"/>
          <w:szCs w:val="24"/>
        </w:rPr>
        <w:t xml:space="preserve">.8 Juhul, kui </w:t>
      </w:r>
      <w:r w:rsidR="00DF6FE1">
        <w:rPr>
          <w:rFonts w:ascii="Times New Roman" w:hAnsi="Times New Roman" w:cs="Times New Roman"/>
          <w:sz w:val="24"/>
          <w:szCs w:val="24"/>
        </w:rPr>
        <w:t>I</w:t>
      </w:r>
      <w:r w:rsidRPr="003614CB">
        <w:rPr>
          <w:rFonts w:ascii="Times New Roman" w:hAnsi="Times New Roman" w:cs="Times New Roman"/>
          <w:sz w:val="24"/>
          <w:szCs w:val="24"/>
        </w:rPr>
        <w:t xml:space="preserve">nsener pole katsemeetodi valikus kindel, konsulteerib </w:t>
      </w:r>
      <w:r w:rsidR="00DF6FE1">
        <w:rPr>
          <w:rFonts w:ascii="Times New Roman" w:hAnsi="Times New Roman" w:cs="Times New Roman"/>
          <w:sz w:val="24"/>
          <w:szCs w:val="24"/>
        </w:rPr>
        <w:t>I</w:t>
      </w:r>
      <w:r w:rsidRPr="003614CB">
        <w:rPr>
          <w:rFonts w:ascii="Times New Roman" w:hAnsi="Times New Roman" w:cs="Times New Roman"/>
          <w:sz w:val="24"/>
          <w:szCs w:val="24"/>
        </w:rPr>
        <w:t>nsener eelnevalt   laboriga.</w:t>
      </w:r>
    </w:p>
    <w:p w14:paraId="0C179160" w14:textId="494CB65C" w:rsidR="00096280" w:rsidRPr="003614CB" w:rsidRDefault="00096280" w:rsidP="00C23B00">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614CB">
        <w:rPr>
          <w:rFonts w:ascii="Times New Roman" w:hAnsi="Times New Roman" w:cs="Times New Roman"/>
          <w:sz w:val="24"/>
          <w:szCs w:val="24"/>
        </w:rPr>
        <w:t>laboriproovid tuleb</w:t>
      </w:r>
      <w:r w:rsidR="00152414" w:rsidRPr="003614CB">
        <w:rPr>
          <w:rFonts w:ascii="Times New Roman" w:hAnsi="Times New Roman" w:cs="Times New Roman"/>
          <w:sz w:val="24"/>
          <w:szCs w:val="24"/>
        </w:rPr>
        <w:t xml:space="preserve"> viia objektilt päeva lõpuks</w:t>
      </w:r>
      <w:r w:rsidRPr="003614CB">
        <w:rPr>
          <w:rFonts w:ascii="Times New Roman" w:hAnsi="Times New Roman" w:cs="Times New Roman"/>
          <w:sz w:val="24"/>
          <w:szCs w:val="24"/>
        </w:rPr>
        <w:t xml:space="preserve"> lukustatud ruumi,</w:t>
      </w:r>
      <w:r w:rsidR="00152414" w:rsidRPr="003614CB">
        <w:rPr>
          <w:rFonts w:ascii="Times New Roman" w:hAnsi="Times New Roman" w:cs="Times New Roman"/>
          <w:sz w:val="24"/>
          <w:szCs w:val="24"/>
        </w:rPr>
        <w:t xml:space="preserve"> millele on</w:t>
      </w:r>
      <w:r w:rsidRPr="003614CB">
        <w:rPr>
          <w:rFonts w:ascii="Times New Roman" w:hAnsi="Times New Roman" w:cs="Times New Roman"/>
          <w:sz w:val="24"/>
          <w:szCs w:val="24"/>
        </w:rPr>
        <w:t xml:space="preserve"> ainult Inseneril ligipääs. Hiljemalt </w:t>
      </w:r>
      <w:r w:rsidR="00A70872" w:rsidRPr="003614CB">
        <w:rPr>
          <w:rFonts w:ascii="Times New Roman" w:hAnsi="Times New Roman" w:cs="Times New Roman"/>
          <w:sz w:val="24"/>
          <w:szCs w:val="24"/>
        </w:rPr>
        <w:t>3</w:t>
      </w:r>
      <w:r w:rsidRPr="003614CB">
        <w:rPr>
          <w:rFonts w:ascii="Times New Roman" w:hAnsi="Times New Roman" w:cs="Times New Roman"/>
          <w:sz w:val="24"/>
          <w:szCs w:val="24"/>
        </w:rPr>
        <w:t xml:space="preserve"> tööpäeva</w:t>
      </w:r>
      <w:r w:rsidR="00E83857" w:rsidRPr="003614CB">
        <w:rPr>
          <w:rFonts w:ascii="Times New Roman" w:hAnsi="Times New Roman" w:cs="Times New Roman"/>
          <w:sz w:val="24"/>
          <w:szCs w:val="24"/>
        </w:rPr>
        <w:t xml:space="preserve"> </w:t>
      </w:r>
      <w:r w:rsidRPr="003614CB">
        <w:rPr>
          <w:rFonts w:ascii="Times New Roman" w:hAnsi="Times New Roman" w:cs="Times New Roman"/>
          <w:sz w:val="24"/>
          <w:szCs w:val="24"/>
        </w:rPr>
        <w:t>jooksul</w:t>
      </w:r>
      <w:r w:rsidR="00C1398A" w:rsidRPr="003614CB">
        <w:rPr>
          <w:rFonts w:ascii="Times New Roman" w:hAnsi="Times New Roman" w:cs="Times New Roman"/>
          <w:sz w:val="24"/>
          <w:szCs w:val="24"/>
        </w:rPr>
        <w:t xml:space="preserve"> </w:t>
      </w:r>
      <w:r w:rsidRPr="003614CB">
        <w:rPr>
          <w:rFonts w:ascii="Times New Roman" w:hAnsi="Times New Roman" w:cs="Times New Roman"/>
          <w:sz w:val="24"/>
          <w:szCs w:val="24"/>
        </w:rPr>
        <w:t>tuleb B</w:t>
      </w:r>
      <w:r w:rsidR="00B47B0A">
        <w:rPr>
          <w:rFonts w:ascii="Times New Roman" w:hAnsi="Times New Roman" w:cs="Times New Roman"/>
          <w:sz w:val="24"/>
          <w:szCs w:val="24"/>
        </w:rPr>
        <w:t xml:space="preserve"> proovid</w:t>
      </w:r>
      <w:r w:rsidR="008A0F81">
        <w:rPr>
          <w:rFonts w:ascii="Times New Roman" w:hAnsi="Times New Roman" w:cs="Times New Roman"/>
          <w:sz w:val="24"/>
          <w:szCs w:val="24"/>
        </w:rPr>
        <w:t xml:space="preserve"> </w:t>
      </w:r>
      <w:r w:rsidR="00152414" w:rsidRPr="003614CB">
        <w:rPr>
          <w:rFonts w:ascii="Times New Roman" w:hAnsi="Times New Roman" w:cs="Times New Roman"/>
          <w:sz w:val="24"/>
          <w:szCs w:val="24"/>
        </w:rPr>
        <w:t>esitada</w:t>
      </w:r>
      <w:r w:rsidRPr="003614CB">
        <w:rPr>
          <w:rFonts w:ascii="Times New Roman" w:hAnsi="Times New Roman" w:cs="Times New Roman"/>
          <w:sz w:val="24"/>
          <w:szCs w:val="24"/>
        </w:rPr>
        <w:t xml:space="preserve"> Tellijale</w:t>
      </w:r>
      <w:r w:rsidR="00F20421" w:rsidRPr="003614CB">
        <w:rPr>
          <w:rFonts w:ascii="Times New Roman" w:hAnsi="Times New Roman" w:cs="Times New Roman"/>
          <w:sz w:val="24"/>
          <w:szCs w:val="24"/>
        </w:rPr>
        <w:t>, kui ei ole kokkulepitud teisiti.</w:t>
      </w:r>
    </w:p>
    <w:p w14:paraId="5129A54B" w14:textId="1EFCC070" w:rsidR="00BA0907" w:rsidRPr="005900CC" w:rsidRDefault="00A50E33" w:rsidP="00C23B00">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614CB">
        <w:rPr>
          <w:rFonts w:ascii="Times New Roman" w:hAnsi="Times New Roman" w:cs="Times New Roman"/>
          <w:sz w:val="24"/>
          <w:szCs w:val="24"/>
        </w:rPr>
        <w:t>v</w:t>
      </w:r>
      <w:r w:rsidR="00BA0907" w:rsidRPr="003614CB">
        <w:rPr>
          <w:rFonts w:ascii="Times New Roman" w:hAnsi="Times New Roman" w:cs="Times New Roman"/>
          <w:sz w:val="24"/>
          <w:szCs w:val="24"/>
        </w:rPr>
        <w:t>astuvõtutoimingute käigus võetud proovide laboriteenuse eest tasub laborile Tellija. Transpordi maksumus peab sisalduma Inseneri pakkumuse hinnas</w:t>
      </w:r>
      <w:r w:rsidR="00B758BD" w:rsidRPr="003614CB">
        <w:rPr>
          <w:rFonts w:ascii="Times New Roman" w:hAnsi="Times New Roman" w:cs="Times New Roman"/>
          <w:sz w:val="24"/>
          <w:szCs w:val="24"/>
        </w:rPr>
        <w:t xml:space="preserve"> (sh ka B</w:t>
      </w:r>
      <w:r w:rsidR="00C5485F">
        <w:rPr>
          <w:rFonts w:ascii="Times New Roman" w:hAnsi="Times New Roman" w:cs="Times New Roman"/>
          <w:sz w:val="24"/>
          <w:szCs w:val="24"/>
        </w:rPr>
        <w:t xml:space="preserve"> </w:t>
      </w:r>
      <w:r w:rsidR="00B758BD" w:rsidRPr="003614CB">
        <w:rPr>
          <w:rFonts w:ascii="Times New Roman" w:hAnsi="Times New Roman" w:cs="Times New Roman"/>
          <w:sz w:val="24"/>
          <w:szCs w:val="24"/>
        </w:rPr>
        <w:t>proovid vastavalt Töövõtjaga eelnevalt kokkulepitud laborisse)</w:t>
      </w:r>
      <w:r w:rsidR="00BA0907" w:rsidRPr="003614CB">
        <w:rPr>
          <w:rFonts w:ascii="Times New Roman" w:hAnsi="Times New Roman" w:cs="Times New Roman"/>
          <w:sz w:val="24"/>
          <w:szCs w:val="24"/>
        </w:rPr>
        <w:t>. Insener viib</w:t>
      </w:r>
      <w:r w:rsidR="003D0BE9" w:rsidRPr="003614CB">
        <w:rPr>
          <w:rFonts w:ascii="Times New Roman" w:hAnsi="Times New Roman" w:cs="Times New Roman"/>
          <w:sz w:val="24"/>
          <w:szCs w:val="24"/>
        </w:rPr>
        <w:t xml:space="preserve"> </w:t>
      </w:r>
      <w:r w:rsidR="00BA0907" w:rsidRPr="003614CB">
        <w:rPr>
          <w:rFonts w:ascii="Times New Roman" w:hAnsi="Times New Roman" w:cs="Times New Roman"/>
          <w:sz w:val="24"/>
          <w:szCs w:val="24"/>
        </w:rPr>
        <w:t xml:space="preserve">proovi akrediteeritud laborisse (välja arvatud Töövõtja omanduses olev labor) 3 tööpäeva jooksul ning teavitab Töövõtjat ja Tellijat katsete tulemustest viivitamatult peale </w:t>
      </w:r>
      <w:r w:rsidR="00BA0907" w:rsidRPr="2347DC80">
        <w:rPr>
          <w:rFonts w:ascii="Times New Roman" w:hAnsi="Times New Roman" w:cs="Times New Roman"/>
          <w:sz w:val="24"/>
          <w:szCs w:val="24"/>
        </w:rPr>
        <w:t>tulemuste kättesaamist, samuti asjaoludest kui ta seda teha ei saa</w:t>
      </w:r>
      <w:r w:rsidR="00F82B1B" w:rsidRPr="2347DC80">
        <w:rPr>
          <w:rFonts w:ascii="Times New Roman" w:hAnsi="Times New Roman" w:cs="Times New Roman"/>
          <w:sz w:val="24"/>
          <w:szCs w:val="24"/>
        </w:rPr>
        <w:t xml:space="preserve">. </w:t>
      </w:r>
      <w:bookmarkStart w:id="11" w:name="_Hlk58403362"/>
      <w:r w:rsidR="00F83291">
        <w:rPr>
          <w:rFonts w:ascii="Times New Roman" w:hAnsi="Times New Roman" w:cs="Times New Roman"/>
          <w:sz w:val="24"/>
          <w:szCs w:val="24"/>
        </w:rPr>
        <w:t>Insener annab katsete tulemustele hinnangu 3 tööpäeva jooksul elektrooniliselt emaili teel ja katsete andmed kantakse finantsarvutustesse.</w:t>
      </w:r>
      <w:bookmarkEnd w:id="11"/>
    </w:p>
    <w:p w14:paraId="45B703BD" w14:textId="04F48855" w:rsidR="00BA0907" w:rsidRPr="005900CC"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j</w:t>
      </w:r>
      <w:r w:rsidR="00BA0907" w:rsidRPr="005900CC">
        <w:rPr>
          <w:rFonts w:ascii="Times New Roman" w:hAnsi="Times New Roman" w:cs="Times New Roman"/>
          <w:sz w:val="24"/>
          <w:szCs w:val="24"/>
        </w:rPr>
        <w:t>äädvustama Töö progressi ja olulisemaid tööde etappe. Esitama digitaalselt Tellijale fotod</w:t>
      </w:r>
      <w:r w:rsidR="00FD40CB">
        <w:rPr>
          <w:rFonts w:ascii="Times New Roman" w:hAnsi="Times New Roman" w:cs="Times New Roman"/>
          <w:sz w:val="24"/>
          <w:szCs w:val="24"/>
        </w:rPr>
        <w:t>,</w:t>
      </w:r>
      <w:r w:rsidR="00BA0907" w:rsidRPr="005900CC">
        <w:rPr>
          <w:rFonts w:ascii="Times New Roman" w:hAnsi="Times New Roman" w:cs="Times New Roman"/>
          <w:sz w:val="24"/>
          <w:szCs w:val="24"/>
        </w:rPr>
        <w:t xml:space="preserve"> </w:t>
      </w:r>
      <w:r w:rsidR="00BA0907" w:rsidRPr="00503F7C">
        <w:rPr>
          <w:rFonts w:ascii="Times New Roman" w:hAnsi="Times New Roman" w:cs="Times New Roman"/>
          <w:sz w:val="24"/>
          <w:szCs w:val="24"/>
        </w:rPr>
        <w:t xml:space="preserve">vähemalt </w:t>
      </w:r>
      <w:r w:rsidR="00B259D6" w:rsidRPr="00503F7C">
        <w:rPr>
          <w:rFonts w:ascii="Times New Roman" w:hAnsi="Times New Roman" w:cs="Times New Roman"/>
          <w:sz w:val="24"/>
          <w:szCs w:val="24"/>
        </w:rPr>
        <w:t xml:space="preserve">20 </w:t>
      </w:r>
      <w:r w:rsidR="00BA0907" w:rsidRPr="00503F7C">
        <w:rPr>
          <w:rFonts w:ascii="Times New Roman" w:hAnsi="Times New Roman" w:cs="Times New Roman"/>
          <w:sz w:val="24"/>
          <w:szCs w:val="24"/>
        </w:rPr>
        <w:t>kontrollfotot kuus.</w:t>
      </w:r>
      <w:r w:rsidR="00BA0907" w:rsidRPr="005900CC">
        <w:rPr>
          <w:rFonts w:ascii="Times New Roman" w:hAnsi="Times New Roman" w:cs="Times New Roman"/>
          <w:sz w:val="24"/>
          <w:szCs w:val="24"/>
        </w:rPr>
        <w:t xml:space="preserve"> Fotod pealkirjastatud: </w:t>
      </w:r>
      <w:r w:rsidR="004E0BC1">
        <w:rPr>
          <w:rFonts w:ascii="Times New Roman" w:hAnsi="Times New Roman" w:cs="Times New Roman"/>
          <w:sz w:val="24"/>
          <w:szCs w:val="24"/>
        </w:rPr>
        <w:t xml:space="preserve">tööprotsess, </w:t>
      </w:r>
      <w:r w:rsidR="00BA0907" w:rsidRPr="005900CC">
        <w:rPr>
          <w:rFonts w:ascii="Times New Roman" w:hAnsi="Times New Roman" w:cs="Times New Roman"/>
          <w:sz w:val="24"/>
          <w:szCs w:val="24"/>
        </w:rPr>
        <w:t>aeg ja asukoht (</w:t>
      </w:r>
      <w:proofErr w:type="spellStart"/>
      <w:r w:rsidR="00BA0907" w:rsidRPr="005900CC">
        <w:rPr>
          <w:rFonts w:ascii="Times New Roman" w:hAnsi="Times New Roman" w:cs="Times New Roman"/>
          <w:sz w:val="24"/>
          <w:szCs w:val="24"/>
        </w:rPr>
        <w:t>piketiliselt</w:t>
      </w:r>
      <w:proofErr w:type="spellEnd"/>
      <w:r w:rsidR="00BA0907" w:rsidRPr="005900CC">
        <w:rPr>
          <w:rFonts w:ascii="Times New Roman" w:hAnsi="Times New Roman" w:cs="Times New Roman"/>
          <w:sz w:val="24"/>
          <w:szCs w:val="24"/>
        </w:rPr>
        <w:t>)</w:t>
      </w:r>
      <w:r w:rsidR="00652862">
        <w:rPr>
          <w:rFonts w:ascii="Times New Roman" w:hAnsi="Times New Roman" w:cs="Times New Roman"/>
          <w:sz w:val="24"/>
          <w:szCs w:val="24"/>
        </w:rPr>
        <w:t xml:space="preserve"> või koordinaatidega</w:t>
      </w:r>
      <w:r w:rsidR="00BA0907" w:rsidRPr="005900CC">
        <w:rPr>
          <w:rFonts w:ascii="Times New Roman" w:hAnsi="Times New Roman" w:cs="Times New Roman"/>
          <w:sz w:val="24"/>
          <w:szCs w:val="24"/>
        </w:rPr>
        <w:t>;</w:t>
      </w:r>
    </w:p>
    <w:p w14:paraId="23E96845" w14:textId="6FAE7A99" w:rsidR="00BA0907" w:rsidRPr="005900CC" w:rsidRDefault="006A05B0"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ette valmistama</w:t>
      </w:r>
      <w:r w:rsidR="00BA0907" w:rsidRPr="005900CC">
        <w:rPr>
          <w:rFonts w:ascii="Times New Roman" w:hAnsi="Times New Roman" w:cs="Times New Roman"/>
          <w:sz w:val="24"/>
          <w:szCs w:val="24"/>
        </w:rPr>
        <w:t xml:space="preserve"> tehtud Töö </w:t>
      </w:r>
      <w:r w:rsidR="002A6747">
        <w:rPr>
          <w:rFonts w:ascii="Times New Roman" w:hAnsi="Times New Roman" w:cs="Times New Roman"/>
          <w:sz w:val="24"/>
          <w:szCs w:val="24"/>
        </w:rPr>
        <w:t xml:space="preserve">finantsarvutust ja mittekvaliteetsete tööde(olemasolul) eest </w:t>
      </w:r>
      <w:r w:rsidR="00BA0907" w:rsidRPr="005900CC">
        <w:rPr>
          <w:rFonts w:ascii="Times New Roman" w:hAnsi="Times New Roman" w:cs="Times New Roman"/>
          <w:sz w:val="24"/>
          <w:szCs w:val="24"/>
        </w:rPr>
        <w:t>mahaarvamisi</w:t>
      </w:r>
      <w:r w:rsidR="002A6747">
        <w:rPr>
          <w:rFonts w:ascii="Times New Roman" w:hAnsi="Times New Roman" w:cs="Times New Roman"/>
          <w:sz w:val="24"/>
          <w:szCs w:val="24"/>
        </w:rPr>
        <w:t>.</w:t>
      </w:r>
    </w:p>
    <w:p w14:paraId="2479B091" w14:textId="782B1C66" w:rsidR="003C12C1"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A0907" w:rsidRPr="005900CC">
        <w:rPr>
          <w:rFonts w:ascii="Times New Roman" w:hAnsi="Times New Roman" w:cs="Times New Roman"/>
          <w:sz w:val="24"/>
          <w:szCs w:val="24"/>
        </w:rPr>
        <w:t>ontrollima objekti teenindusvedudel kasutatavate veokite koormuspiirangutest kinnipidamist</w:t>
      </w:r>
      <w:r w:rsidR="00C1398A" w:rsidRPr="00173726">
        <w:rPr>
          <w:rFonts w:ascii="Times New Roman" w:hAnsi="Times New Roman" w:cs="Times New Roman"/>
          <w:sz w:val="24"/>
          <w:szCs w:val="24"/>
        </w:rPr>
        <w:t xml:space="preserve"> </w:t>
      </w:r>
      <w:r w:rsidR="00BA0907" w:rsidRPr="005900CC">
        <w:rPr>
          <w:rFonts w:ascii="Times New Roman" w:hAnsi="Times New Roman" w:cs="Times New Roman"/>
          <w:sz w:val="24"/>
          <w:szCs w:val="24"/>
        </w:rPr>
        <w:t>ja koormuspiirangute rikkumise korral esita</w:t>
      </w:r>
      <w:r w:rsidR="00051D31">
        <w:rPr>
          <w:rFonts w:ascii="Times New Roman" w:hAnsi="Times New Roman" w:cs="Times New Roman"/>
          <w:sz w:val="24"/>
          <w:szCs w:val="24"/>
        </w:rPr>
        <w:t xml:space="preserve">ma </w:t>
      </w:r>
      <w:r w:rsidR="00BA0907" w:rsidRPr="005900CC">
        <w:rPr>
          <w:rFonts w:ascii="Times New Roman" w:hAnsi="Times New Roman" w:cs="Times New Roman"/>
          <w:sz w:val="24"/>
          <w:szCs w:val="24"/>
        </w:rPr>
        <w:t>koheselt Tellija</w:t>
      </w:r>
      <w:r w:rsidR="003D0BE9">
        <w:rPr>
          <w:rFonts w:ascii="Times New Roman" w:hAnsi="Times New Roman" w:cs="Times New Roman"/>
          <w:sz w:val="24"/>
          <w:szCs w:val="24"/>
        </w:rPr>
        <w:t>le</w:t>
      </w:r>
      <w:r w:rsidR="00BA0907" w:rsidRPr="005900CC">
        <w:rPr>
          <w:rFonts w:ascii="Times New Roman" w:hAnsi="Times New Roman" w:cs="Times New Roman"/>
          <w:sz w:val="24"/>
          <w:szCs w:val="24"/>
        </w:rPr>
        <w:t xml:space="preserve"> tõendusmaterjal</w:t>
      </w:r>
      <w:r w:rsidR="003D0BE9">
        <w:rPr>
          <w:rFonts w:ascii="Times New Roman" w:hAnsi="Times New Roman" w:cs="Times New Roman"/>
          <w:sz w:val="24"/>
          <w:szCs w:val="24"/>
        </w:rPr>
        <w:t>i</w:t>
      </w:r>
      <w:r w:rsidR="00BA0907" w:rsidRPr="005900CC">
        <w:rPr>
          <w:rFonts w:ascii="Times New Roman" w:hAnsi="Times New Roman" w:cs="Times New Roman"/>
          <w:sz w:val="24"/>
          <w:szCs w:val="24"/>
        </w:rPr>
        <w:t xml:space="preserve"> (väljavõte saatelehtedest, fotod jms)</w:t>
      </w:r>
      <w:r>
        <w:rPr>
          <w:rFonts w:ascii="Times New Roman" w:hAnsi="Times New Roman" w:cs="Times New Roman"/>
          <w:sz w:val="24"/>
          <w:szCs w:val="24"/>
        </w:rPr>
        <w:t xml:space="preserve"> ning igakordsel rikkumisel teavitama koheselt ka Töövõtja projektijuhti Töövõtja tegevuse korrigeerimise eesmärgil.</w:t>
      </w:r>
    </w:p>
    <w:p w14:paraId="2737213B" w14:textId="77777777" w:rsidR="00516B72" w:rsidRPr="00D940A2" w:rsidRDefault="00516B72" w:rsidP="00516B72">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D940A2">
        <w:rPr>
          <w:rFonts w:ascii="Times New Roman" w:hAnsi="Times New Roman" w:cs="Times New Roman"/>
          <w:sz w:val="24"/>
          <w:szCs w:val="24"/>
        </w:rPr>
        <w:t>kokku koguma objektile saabunud materjalide saatelehed nende vastavuse hindamiseks ja ülekaaluliste veoste kontrolliks.</w:t>
      </w:r>
      <w:r w:rsidRPr="00D940A2">
        <w:rPr>
          <w:rFonts w:ascii="Times New Roman" w:hAnsi="Times New Roman" w:cs="Times New Roman"/>
          <w:color w:val="00B050"/>
          <w:sz w:val="24"/>
          <w:szCs w:val="24"/>
        </w:rPr>
        <w:t xml:space="preserve"> </w:t>
      </w:r>
      <w:r w:rsidRPr="00D940A2">
        <w:rPr>
          <w:rFonts w:ascii="Times New Roman" w:hAnsi="Times New Roman" w:cs="Times New Roman"/>
          <w:sz w:val="24"/>
          <w:szCs w:val="24"/>
        </w:rPr>
        <w:t>Saatelehed ja selle põhjal koostatud koondtabelid (peab sisaldama: veoki ja/või haagise numbrit, telgede arvu, veoki lubatud kaalu/kandevõimet; materjali kaalu ja nimetust) kontrollitakse hiljemalt järgmisel tööpäeval, juhul kui Töövõtja esitab need Insenerile kontrolliks;</w:t>
      </w:r>
      <w:r w:rsidRPr="00D940A2">
        <w:rPr>
          <w:rFonts w:ascii="Times New Roman" w:hAnsi="Times New Roman" w:cs="Times New Roman"/>
          <w:color w:val="0070C0"/>
          <w:sz w:val="24"/>
          <w:szCs w:val="24"/>
        </w:rPr>
        <w:t xml:space="preserve"> </w:t>
      </w:r>
    </w:p>
    <w:p w14:paraId="7F8770CB" w14:textId="6A34B3E3" w:rsidR="00BB4CD1" w:rsidRPr="000F2BD5"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B4CD1" w:rsidRPr="000F2BD5">
        <w:rPr>
          <w:rFonts w:ascii="Times New Roman" w:hAnsi="Times New Roman" w:cs="Times New Roman"/>
          <w:sz w:val="24"/>
          <w:szCs w:val="24"/>
        </w:rPr>
        <w:t>orraldama ja vormistama Töö vahe- ja lõppülevaatused, heaks kiitma Töövõtja taotluse Töö vastuvõtmiseks, kui Töö on lõpetatud vastavalt Töövõtulepingule ja esitama Tellijale kinnituse Töö lõpetamise kohta</w:t>
      </w:r>
      <w:r w:rsidR="00C85AFB">
        <w:rPr>
          <w:rFonts w:ascii="Times New Roman" w:hAnsi="Times New Roman" w:cs="Times New Roman"/>
          <w:sz w:val="24"/>
          <w:szCs w:val="24"/>
        </w:rPr>
        <w:t xml:space="preserve"> ja esitama lõpparuande ühe kuu jooksul peale Töö tehnilise </w:t>
      </w:r>
      <w:r w:rsidR="00B33E61">
        <w:rPr>
          <w:rFonts w:ascii="Times New Roman" w:hAnsi="Times New Roman" w:cs="Times New Roman"/>
          <w:sz w:val="24"/>
          <w:szCs w:val="24"/>
        </w:rPr>
        <w:t>komisjoni ülevaatusakti väljastamist</w:t>
      </w:r>
      <w:r w:rsidR="00BB4CD1" w:rsidRPr="000F2BD5">
        <w:rPr>
          <w:rFonts w:ascii="Times New Roman" w:hAnsi="Times New Roman" w:cs="Times New Roman"/>
          <w:sz w:val="24"/>
          <w:szCs w:val="24"/>
        </w:rPr>
        <w:t>;</w:t>
      </w:r>
    </w:p>
    <w:p w14:paraId="09FF2970" w14:textId="5BFABC9D" w:rsidR="00BB4CD1" w:rsidRPr="00173726" w:rsidRDefault="006A029A"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e</w:t>
      </w:r>
      <w:r w:rsidR="00204A02" w:rsidRPr="00173726">
        <w:rPr>
          <w:rFonts w:ascii="Times New Roman" w:hAnsi="Times New Roman" w:cs="Times New Roman"/>
          <w:sz w:val="24"/>
          <w:szCs w:val="24"/>
        </w:rPr>
        <w:t>tte</w:t>
      </w:r>
      <w:r w:rsidR="00C64577">
        <w:rPr>
          <w:rFonts w:ascii="Times New Roman" w:hAnsi="Times New Roman" w:cs="Times New Roman"/>
          <w:sz w:val="24"/>
          <w:szCs w:val="24"/>
        </w:rPr>
        <w:t xml:space="preserve"> </w:t>
      </w:r>
      <w:r w:rsidR="00204A02" w:rsidRPr="00173726">
        <w:rPr>
          <w:rFonts w:ascii="Times New Roman" w:hAnsi="Times New Roman" w:cs="Times New Roman"/>
          <w:sz w:val="24"/>
          <w:szCs w:val="24"/>
        </w:rPr>
        <w:t xml:space="preserve">valmistama </w:t>
      </w:r>
      <w:r w:rsidR="00A05020" w:rsidRPr="00173726">
        <w:rPr>
          <w:rFonts w:ascii="Times New Roman" w:hAnsi="Times New Roman" w:cs="Times New Roman"/>
          <w:sz w:val="24"/>
          <w:szCs w:val="24"/>
        </w:rPr>
        <w:t xml:space="preserve">materjalid </w:t>
      </w:r>
      <w:r w:rsidR="00BB4CD1" w:rsidRPr="00173726">
        <w:rPr>
          <w:rFonts w:ascii="Times New Roman" w:hAnsi="Times New Roman" w:cs="Times New Roman"/>
          <w:sz w:val="24"/>
          <w:szCs w:val="24"/>
        </w:rPr>
        <w:t>nii teh</w:t>
      </w:r>
      <w:r w:rsidR="006451AB" w:rsidRPr="00173726">
        <w:rPr>
          <w:rFonts w:ascii="Times New Roman" w:hAnsi="Times New Roman" w:cs="Times New Roman"/>
          <w:sz w:val="24"/>
          <w:szCs w:val="24"/>
        </w:rPr>
        <w:t>nilise kui ka vastuvõtukomisjon</w:t>
      </w:r>
      <w:r w:rsidR="006A05B0" w:rsidRPr="00173726">
        <w:rPr>
          <w:rFonts w:ascii="Times New Roman" w:hAnsi="Times New Roman" w:cs="Times New Roman"/>
          <w:sz w:val="24"/>
          <w:szCs w:val="24"/>
        </w:rPr>
        <w:t xml:space="preserve">i </w:t>
      </w:r>
      <w:r w:rsidR="00A05020" w:rsidRPr="00173726">
        <w:rPr>
          <w:rFonts w:ascii="Times New Roman" w:hAnsi="Times New Roman" w:cs="Times New Roman"/>
          <w:sz w:val="24"/>
          <w:szCs w:val="24"/>
        </w:rPr>
        <w:t>tööks</w:t>
      </w:r>
      <w:r w:rsidR="00D20384" w:rsidRPr="00173726">
        <w:rPr>
          <w:rFonts w:ascii="Times New Roman" w:hAnsi="Times New Roman" w:cs="Times New Roman"/>
          <w:sz w:val="24"/>
          <w:szCs w:val="24"/>
        </w:rPr>
        <w:t>, kui Tellijaga ei ole kokkulepitud teisiti</w:t>
      </w:r>
      <w:r w:rsidR="00BB4CD1" w:rsidRPr="00173726">
        <w:rPr>
          <w:rFonts w:ascii="Times New Roman" w:hAnsi="Times New Roman" w:cs="Times New Roman"/>
          <w:sz w:val="24"/>
          <w:szCs w:val="24"/>
        </w:rPr>
        <w:t>;</w:t>
      </w:r>
    </w:p>
    <w:p w14:paraId="1CE573BF" w14:textId="2938ACEA" w:rsidR="006078D3" w:rsidRPr="000F2BD5"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t</w:t>
      </w:r>
      <w:r w:rsidR="006078D3" w:rsidRPr="000F2BD5">
        <w:rPr>
          <w:rFonts w:ascii="Times New Roman" w:hAnsi="Times New Roman" w:cs="Times New Roman"/>
          <w:sz w:val="24"/>
          <w:szCs w:val="24"/>
        </w:rPr>
        <w:t>ööd</w:t>
      </w:r>
      <w:r w:rsidR="006451AB">
        <w:rPr>
          <w:rFonts w:ascii="Times New Roman" w:hAnsi="Times New Roman" w:cs="Times New Roman"/>
          <w:sz w:val="24"/>
          <w:szCs w:val="24"/>
        </w:rPr>
        <w:t>e vastuvõtt toimub vastavalt „</w:t>
      </w:r>
      <w:r w:rsidR="006451AB" w:rsidRPr="00603129">
        <w:rPr>
          <w:rFonts w:ascii="Times New Roman" w:hAnsi="Times New Roman" w:cs="Times New Roman"/>
          <w:sz w:val="24"/>
          <w:szCs w:val="24"/>
        </w:rPr>
        <w:t>Riigi</w:t>
      </w:r>
      <w:r w:rsidR="00CC5736" w:rsidRPr="00603129">
        <w:rPr>
          <w:rFonts w:ascii="Times New Roman" w:hAnsi="Times New Roman" w:cs="Times New Roman"/>
          <w:sz w:val="24"/>
          <w:szCs w:val="24"/>
        </w:rPr>
        <w:t>teed</w:t>
      </w:r>
      <w:r w:rsidR="006451AB" w:rsidRPr="00603129">
        <w:rPr>
          <w:rFonts w:ascii="Times New Roman" w:hAnsi="Times New Roman" w:cs="Times New Roman"/>
          <w:sz w:val="24"/>
          <w:szCs w:val="24"/>
        </w:rPr>
        <w:t>e ehitustööde vastuvõtueeskirja</w:t>
      </w:r>
      <w:r w:rsidR="003D0BE9" w:rsidRPr="00603129">
        <w:rPr>
          <w:rFonts w:ascii="Times New Roman" w:hAnsi="Times New Roman" w:cs="Times New Roman"/>
          <w:sz w:val="24"/>
          <w:szCs w:val="24"/>
        </w:rPr>
        <w:t>“</w:t>
      </w:r>
      <w:r w:rsidR="006451AB" w:rsidRPr="00603129">
        <w:rPr>
          <w:rFonts w:ascii="Times New Roman" w:hAnsi="Times New Roman" w:cs="Times New Roman"/>
          <w:sz w:val="24"/>
          <w:szCs w:val="24"/>
        </w:rPr>
        <w:t xml:space="preserve"> </w:t>
      </w:r>
      <w:r w:rsidR="006451AB">
        <w:rPr>
          <w:rFonts w:ascii="Times New Roman" w:hAnsi="Times New Roman" w:cs="Times New Roman"/>
          <w:sz w:val="24"/>
          <w:szCs w:val="24"/>
        </w:rPr>
        <w:t>ja</w:t>
      </w:r>
      <w:r w:rsidR="006078D3" w:rsidRPr="000F2BD5">
        <w:rPr>
          <w:rFonts w:ascii="Times New Roman" w:hAnsi="Times New Roman" w:cs="Times New Roman"/>
          <w:sz w:val="24"/>
          <w:szCs w:val="24"/>
        </w:rPr>
        <w:t xml:space="preserve"> „Tee</w:t>
      </w:r>
      <w:r w:rsidR="00CC5736">
        <w:rPr>
          <w:rFonts w:ascii="Times New Roman" w:hAnsi="Times New Roman" w:cs="Times New Roman"/>
          <w:sz w:val="24"/>
          <w:szCs w:val="24"/>
        </w:rPr>
        <w:t>-</w:t>
      </w:r>
      <w:r w:rsidR="006078D3" w:rsidRPr="000F2BD5">
        <w:rPr>
          <w:rFonts w:ascii="Times New Roman" w:hAnsi="Times New Roman" w:cs="Times New Roman"/>
          <w:sz w:val="24"/>
          <w:szCs w:val="24"/>
        </w:rPr>
        <w:t xml:space="preserve">ehitustööde </w:t>
      </w:r>
      <w:r w:rsidR="00A76981">
        <w:rPr>
          <w:rFonts w:ascii="Times New Roman" w:hAnsi="Times New Roman" w:cs="Times New Roman"/>
          <w:sz w:val="24"/>
          <w:szCs w:val="24"/>
        </w:rPr>
        <w:t>lõpetamine</w:t>
      </w:r>
      <w:r w:rsidR="00BB4CD1" w:rsidRPr="000F2BD5">
        <w:rPr>
          <w:rFonts w:ascii="Times New Roman" w:hAnsi="Times New Roman" w:cs="Times New Roman"/>
          <w:sz w:val="24"/>
          <w:szCs w:val="24"/>
        </w:rPr>
        <w:t>“ nõuetele;</w:t>
      </w:r>
    </w:p>
    <w:p w14:paraId="299639DC" w14:textId="6D666BD0" w:rsidR="00BA0907" w:rsidRPr="006078D3"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A0907" w:rsidRPr="006078D3">
        <w:rPr>
          <w:rFonts w:ascii="Times New Roman" w:hAnsi="Times New Roman" w:cs="Times New Roman"/>
          <w:sz w:val="24"/>
          <w:szCs w:val="24"/>
        </w:rPr>
        <w:t xml:space="preserve">ontrollima Töö täitedokumentatsiooni vastavust </w:t>
      </w:r>
      <w:r w:rsidR="005652AD">
        <w:rPr>
          <w:rFonts w:ascii="Times New Roman" w:hAnsi="Times New Roman" w:cs="Times New Roman"/>
          <w:sz w:val="24"/>
          <w:szCs w:val="24"/>
        </w:rPr>
        <w:t>Töövõtulepingule ja lisadele</w:t>
      </w:r>
      <w:r w:rsidR="00051D31" w:rsidRPr="006078D3">
        <w:rPr>
          <w:rFonts w:ascii="Times New Roman" w:hAnsi="Times New Roman" w:cs="Times New Roman"/>
          <w:sz w:val="24"/>
          <w:szCs w:val="24"/>
        </w:rPr>
        <w:t>;</w:t>
      </w:r>
    </w:p>
    <w:p w14:paraId="03366DBD" w14:textId="327EB490" w:rsidR="00BA0907"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t</w:t>
      </w:r>
      <w:r w:rsidR="00BA0907" w:rsidRPr="005900CC">
        <w:rPr>
          <w:rFonts w:ascii="Times New Roman" w:hAnsi="Times New Roman" w:cs="Times New Roman"/>
          <w:sz w:val="24"/>
          <w:szCs w:val="24"/>
        </w:rPr>
        <w:t>agama,</w:t>
      </w:r>
      <w:r w:rsidR="00051D31">
        <w:rPr>
          <w:rFonts w:ascii="Times New Roman" w:hAnsi="Times New Roman" w:cs="Times New Roman"/>
          <w:sz w:val="24"/>
          <w:szCs w:val="24"/>
        </w:rPr>
        <w:t xml:space="preserve"> </w:t>
      </w:r>
      <w:r w:rsidR="00BA0907" w:rsidRPr="005900CC">
        <w:rPr>
          <w:rFonts w:ascii="Times New Roman" w:hAnsi="Times New Roman" w:cs="Times New Roman"/>
          <w:sz w:val="24"/>
          <w:szCs w:val="24"/>
        </w:rPr>
        <w:t>et temaga seotud isikud suhtlevad meediaga ainult kooskõlastatult Tellijaga</w:t>
      </w:r>
      <w:r w:rsidR="000A4A6B">
        <w:rPr>
          <w:rFonts w:ascii="Times New Roman" w:hAnsi="Times New Roman" w:cs="Times New Roman"/>
          <w:sz w:val="24"/>
          <w:szCs w:val="24"/>
        </w:rPr>
        <w:t>.</w:t>
      </w:r>
    </w:p>
    <w:p w14:paraId="41E1C75D" w14:textId="77777777" w:rsidR="000A4A6B" w:rsidRDefault="000A4A6B" w:rsidP="000A4A6B">
      <w:pPr>
        <w:pStyle w:val="Loendilik"/>
        <w:spacing w:after="0" w:line="240" w:lineRule="auto"/>
        <w:ind w:left="709"/>
        <w:contextualSpacing w:val="0"/>
        <w:jc w:val="both"/>
        <w:rPr>
          <w:rFonts w:ascii="Times New Roman" w:hAnsi="Times New Roman" w:cs="Times New Roman"/>
          <w:sz w:val="24"/>
          <w:szCs w:val="24"/>
        </w:rPr>
      </w:pPr>
    </w:p>
    <w:p w14:paraId="17C12B81" w14:textId="77777777" w:rsidR="00D40C52" w:rsidRPr="006B7FC7" w:rsidRDefault="00BA0907"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sidRPr="00D40C52">
        <w:rPr>
          <w:rFonts w:ascii="Times New Roman" w:hAnsi="Times New Roman" w:cs="Times New Roman"/>
          <w:b/>
          <w:sz w:val="24"/>
          <w:szCs w:val="24"/>
        </w:rPr>
        <w:lastRenderedPageBreak/>
        <w:t>Inseneri kohustused garantiiperioodil</w:t>
      </w:r>
    </w:p>
    <w:p w14:paraId="68AEA8B0" w14:textId="77777777" w:rsidR="007B5EB3" w:rsidRPr="00D40C52" w:rsidRDefault="00BA0907" w:rsidP="000A4A6B">
      <w:pPr>
        <w:spacing w:after="0" w:line="240" w:lineRule="auto"/>
        <w:ind w:left="709" w:hanging="1"/>
        <w:jc w:val="both"/>
        <w:rPr>
          <w:rFonts w:ascii="Times New Roman" w:hAnsi="Times New Roman" w:cs="Times New Roman"/>
          <w:sz w:val="24"/>
          <w:szCs w:val="24"/>
        </w:rPr>
      </w:pPr>
      <w:r w:rsidRPr="00D40C52">
        <w:rPr>
          <w:rFonts w:ascii="Times New Roman" w:hAnsi="Times New Roman" w:cs="Times New Roman"/>
          <w:sz w:val="24"/>
          <w:szCs w:val="24"/>
        </w:rPr>
        <w:t>Insener peab:</w:t>
      </w:r>
    </w:p>
    <w:p w14:paraId="3781E93C" w14:textId="0213E172" w:rsidR="00B33E61" w:rsidRDefault="00815F5E"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 xml:space="preserve">kokku kutsuma ja </w:t>
      </w:r>
      <w:r w:rsidR="00BA0907" w:rsidRPr="00B526D9">
        <w:rPr>
          <w:rFonts w:ascii="Times New Roman" w:hAnsi="Times New Roman" w:cs="Times New Roman"/>
          <w:sz w:val="24"/>
          <w:szCs w:val="24"/>
        </w:rPr>
        <w:t xml:space="preserve">läbi viima ehitatud teelõikude ülevaatuse </w:t>
      </w:r>
      <w:r w:rsidR="00096280">
        <w:rPr>
          <w:rFonts w:ascii="Times New Roman" w:hAnsi="Times New Roman" w:cs="Times New Roman"/>
          <w:sz w:val="24"/>
          <w:szCs w:val="24"/>
        </w:rPr>
        <w:t>üks</w:t>
      </w:r>
      <w:r w:rsidR="00BA0907" w:rsidRPr="00B526D9">
        <w:rPr>
          <w:rFonts w:ascii="Times New Roman" w:hAnsi="Times New Roman" w:cs="Times New Roman"/>
          <w:sz w:val="24"/>
          <w:szCs w:val="24"/>
        </w:rPr>
        <w:t> kord</w:t>
      </w:r>
      <w:r w:rsidR="00096280">
        <w:rPr>
          <w:rFonts w:ascii="Times New Roman" w:hAnsi="Times New Roman" w:cs="Times New Roman"/>
          <w:sz w:val="24"/>
          <w:szCs w:val="24"/>
        </w:rPr>
        <w:t xml:space="preserve"> aastas (30. juuniks</w:t>
      </w:r>
      <w:r w:rsidR="00BA0907" w:rsidRPr="00B526D9">
        <w:rPr>
          <w:rFonts w:ascii="Times New Roman" w:hAnsi="Times New Roman" w:cs="Times New Roman"/>
          <w:sz w:val="24"/>
          <w:szCs w:val="24"/>
        </w:rPr>
        <w:t xml:space="preserve">), koos Töövõtjaga ning inspekteerima ilmnenud defektid. </w:t>
      </w:r>
      <w:r w:rsidR="00B33E61" w:rsidRPr="00B33E61">
        <w:rPr>
          <w:rFonts w:ascii="Times New Roman" w:hAnsi="Times New Roman" w:cs="Times New Roman"/>
          <w:sz w:val="24"/>
          <w:szCs w:val="24"/>
        </w:rPr>
        <w:t xml:space="preserve">Oluliste defektide ilmnemisel viiakse objekti ülevaatusi </w:t>
      </w:r>
      <w:r w:rsidR="00107AAF">
        <w:rPr>
          <w:rFonts w:ascii="Times New Roman" w:hAnsi="Times New Roman" w:cs="Times New Roman"/>
          <w:sz w:val="24"/>
          <w:szCs w:val="24"/>
        </w:rPr>
        <w:t xml:space="preserve">sagedamini </w:t>
      </w:r>
      <w:r w:rsidR="00B33E61" w:rsidRPr="00B33E61">
        <w:rPr>
          <w:rFonts w:ascii="Times New Roman" w:hAnsi="Times New Roman" w:cs="Times New Roman"/>
          <w:sz w:val="24"/>
          <w:szCs w:val="24"/>
        </w:rPr>
        <w:t xml:space="preserve">vastavalt vajadusele. </w:t>
      </w:r>
    </w:p>
    <w:p w14:paraId="0DDD7260" w14:textId="26728CF1" w:rsidR="00BA0907" w:rsidRPr="00B526D9" w:rsidRDefault="00BA0907"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B526D9">
        <w:rPr>
          <w:rFonts w:ascii="Times New Roman" w:hAnsi="Times New Roman" w:cs="Times New Roman"/>
          <w:sz w:val="24"/>
          <w:szCs w:val="24"/>
        </w:rPr>
        <w:t>Garantiiperioodi ülevaatuste a</w:t>
      </w:r>
      <w:r w:rsidR="00603129">
        <w:rPr>
          <w:rFonts w:ascii="Times New Roman" w:hAnsi="Times New Roman" w:cs="Times New Roman"/>
          <w:sz w:val="24"/>
          <w:szCs w:val="24"/>
        </w:rPr>
        <w:t>eg tuleb</w:t>
      </w:r>
      <w:r w:rsidRPr="00B526D9">
        <w:rPr>
          <w:rFonts w:ascii="Times New Roman" w:hAnsi="Times New Roman" w:cs="Times New Roman"/>
          <w:sz w:val="24"/>
          <w:szCs w:val="24"/>
        </w:rPr>
        <w:t xml:space="preserve"> kooskõlasta</w:t>
      </w:r>
      <w:r w:rsidR="00603129">
        <w:rPr>
          <w:rFonts w:ascii="Times New Roman" w:hAnsi="Times New Roman" w:cs="Times New Roman"/>
          <w:sz w:val="24"/>
          <w:szCs w:val="24"/>
        </w:rPr>
        <w:t>da</w:t>
      </w:r>
      <w:r w:rsidRPr="00B526D9">
        <w:rPr>
          <w:rFonts w:ascii="Times New Roman" w:hAnsi="Times New Roman" w:cs="Times New Roman"/>
          <w:sz w:val="24"/>
          <w:szCs w:val="24"/>
        </w:rPr>
        <w:t xml:space="preserve"> Tellija</w:t>
      </w:r>
      <w:r w:rsidR="00B33E61">
        <w:rPr>
          <w:rFonts w:ascii="Times New Roman" w:hAnsi="Times New Roman" w:cs="Times New Roman"/>
          <w:sz w:val="24"/>
          <w:szCs w:val="24"/>
        </w:rPr>
        <w:t>ga</w:t>
      </w:r>
      <w:r w:rsidRPr="00B526D9">
        <w:rPr>
          <w:rFonts w:ascii="Times New Roman" w:hAnsi="Times New Roman" w:cs="Times New Roman"/>
          <w:sz w:val="24"/>
          <w:szCs w:val="24"/>
        </w:rPr>
        <w:t>. Garantiiperioodil teostatakse ülevaatusi ning defektide likvideerimist vastavalt</w:t>
      </w:r>
      <w:r w:rsidR="006A05B0">
        <w:rPr>
          <w:rFonts w:ascii="Times New Roman" w:hAnsi="Times New Roman" w:cs="Times New Roman"/>
          <w:sz w:val="24"/>
          <w:szCs w:val="24"/>
        </w:rPr>
        <w:t xml:space="preserve"> Maanteeameti peadirektori </w:t>
      </w:r>
      <w:r w:rsidR="00F04CCE">
        <w:rPr>
          <w:rFonts w:ascii="Times New Roman" w:hAnsi="Times New Roman" w:cs="Times New Roman"/>
          <w:sz w:val="24"/>
          <w:szCs w:val="24"/>
        </w:rPr>
        <w:t>28</w:t>
      </w:r>
      <w:r w:rsidR="006A05B0">
        <w:rPr>
          <w:rFonts w:ascii="Times New Roman" w:hAnsi="Times New Roman" w:cs="Times New Roman"/>
          <w:sz w:val="24"/>
          <w:szCs w:val="24"/>
        </w:rPr>
        <w:t xml:space="preserve">. </w:t>
      </w:r>
      <w:r w:rsidR="00F04CCE">
        <w:rPr>
          <w:rFonts w:ascii="Times New Roman" w:hAnsi="Times New Roman" w:cs="Times New Roman"/>
          <w:sz w:val="24"/>
          <w:szCs w:val="24"/>
        </w:rPr>
        <w:t>novem</w:t>
      </w:r>
      <w:r w:rsidR="006A05B0">
        <w:rPr>
          <w:rFonts w:ascii="Times New Roman" w:hAnsi="Times New Roman" w:cs="Times New Roman"/>
          <w:sz w:val="24"/>
          <w:szCs w:val="24"/>
        </w:rPr>
        <w:t>bri 201</w:t>
      </w:r>
      <w:r w:rsidR="00F04CCE">
        <w:rPr>
          <w:rFonts w:ascii="Times New Roman" w:hAnsi="Times New Roman" w:cs="Times New Roman"/>
          <w:sz w:val="24"/>
          <w:szCs w:val="24"/>
        </w:rPr>
        <w:t>6</w:t>
      </w:r>
      <w:r w:rsidR="006A05B0">
        <w:rPr>
          <w:rFonts w:ascii="Times New Roman" w:hAnsi="Times New Roman" w:cs="Times New Roman"/>
          <w:sz w:val="24"/>
          <w:szCs w:val="24"/>
        </w:rPr>
        <w:t xml:space="preserve">. a käskkirjaga nr </w:t>
      </w:r>
      <w:r w:rsidR="00F04CCE">
        <w:rPr>
          <w:rFonts w:ascii="Times New Roman" w:hAnsi="Times New Roman" w:cs="Times New Roman"/>
          <w:sz w:val="24"/>
          <w:szCs w:val="24"/>
        </w:rPr>
        <w:t xml:space="preserve">0222 </w:t>
      </w:r>
      <w:r w:rsidR="006A05B0">
        <w:rPr>
          <w:rFonts w:ascii="Times New Roman" w:hAnsi="Times New Roman" w:cs="Times New Roman"/>
          <w:sz w:val="24"/>
          <w:szCs w:val="24"/>
        </w:rPr>
        <w:t>kinnitatud</w:t>
      </w:r>
      <w:r w:rsidRPr="00B526D9">
        <w:rPr>
          <w:rFonts w:ascii="Times New Roman" w:hAnsi="Times New Roman" w:cs="Times New Roman"/>
          <w:sz w:val="24"/>
          <w:szCs w:val="24"/>
        </w:rPr>
        <w:t xml:space="preserve"> „</w:t>
      </w:r>
      <w:r w:rsidR="00F04CCE" w:rsidRPr="0032409C">
        <w:rPr>
          <w:rFonts w:ascii="Times New Roman" w:hAnsi="Times New Roman" w:cs="Times New Roman"/>
          <w:sz w:val="24"/>
          <w:szCs w:val="24"/>
        </w:rPr>
        <w:t>Teetööde garantiiaegse ülevaatuse ja puuduste kõrvaldamise juhise</w:t>
      </w:r>
      <w:r w:rsidR="00F04CCE">
        <w:rPr>
          <w:rFonts w:ascii="Times New Roman" w:hAnsi="Times New Roman" w:cs="Times New Roman"/>
          <w:sz w:val="24"/>
          <w:szCs w:val="24"/>
        </w:rPr>
        <w:t>le</w:t>
      </w:r>
      <w:r w:rsidRPr="00B526D9">
        <w:rPr>
          <w:rFonts w:ascii="Times New Roman" w:hAnsi="Times New Roman" w:cs="Times New Roman"/>
          <w:sz w:val="24"/>
          <w:szCs w:val="24"/>
        </w:rPr>
        <w:t>“;</w:t>
      </w:r>
    </w:p>
    <w:p w14:paraId="03797C9C" w14:textId="304DEB74" w:rsidR="00107AAF" w:rsidRDefault="00BA0907"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B526D9">
        <w:rPr>
          <w:rFonts w:ascii="Times New Roman" w:hAnsi="Times New Roman" w:cs="Times New Roman"/>
          <w:sz w:val="24"/>
          <w:szCs w:val="24"/>
        </w:rPr>
        <w:t xml:space="preserve">koostama </w:t>
      </w:r>
      <w:r w:rsidR="00B33E61">
        <w:rPr>
          <w:rFonts w:ascii="Times New Roman" w:hAnsi="Times New Roman" w:cs="Times New Roman"/>
          <w:sz w:val="24"/>
          <w:szCs w:val="24"/>
        </w:rPr>
        <w:t xml:space="preserve">ülevaatuse </w:t>
      </w:r>
      <w:r w:rsidRPr="00B526D9">
        <w:rPr>
          <w:rFonts w:ascii="Times New Roman" w:hAnsi="Times New Roman" w:cs="Times New Roman"/>
          <w:sz w:val="24"/>
          <w:szCs w:val="24"/>
        </w:rPr>
        <w:t>aruande</w:t>
      </w:r>
      <w:r w:rsidR="002D406E">
        <w:rPr>
          <w:rFonts w:ascii="Times New Roman" w:hAnsi="Times New Roman" w:cs="Times New Roman"/>
          <w:sz w:val="24"/>
          <w:szCs w:val="24"/>
        </w:rPr>
        <w:t>d garantiiperioodil</w:t>
      </w:r>
      <w:r w:rsidRPr="00B526D9">
        <w:rPr>
          <w:rFonts w:ascii="Times New Roman" w:hAnsi="Times New Roman" w:cs="Times New Roman"/>
          <w:sz w:val="24"/>
          <w:szCs w:val="24"/>
        </w:rPr>
        <w:t xml:space="preserve"> ülevaatust</w:t>
      </w:r>
      <w:r w:rsidR="00B33E61">
        <w:rPr>
          <w:rFonts w:ascii="Times New Roman" w:hAnsi="Times New Roman" w:cs="Times New Roman"/>
          <w:sz w:val="24"/>
          <w:szCs w:val="24"/>
        </w:rPr>
        <w:t>e</w:t>
      </w:r>
      <w:r w:rsidRPr="00B526D9">
        <w:rPr>
          <w:rFonts w:ascii="Times New Roman" w:hAnsi="Times New Roman" w:cs="Times New Roman"/>
          <w:sz w:val="24"/>
          <w:szCs w:val="24"/>
        </w:rPr>
        <w:t xml:space="preserve"> kohta, esitama selle Tellijale ning nõudma Töövõtjalt defektide tähtaegset kõrvaldamist.</w:t>
      </w:r>
    </w:p>
    <w:p w14:paraId="66AE14D5" w14:textId="0DAA0677" w:rsidR="00832058" w:rsidRPr="000A4A6B" w:rsidRDefault="00B33E61"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190FC5">
        <w:rPr>
          <w:rFonts w:ascii="Times New Roman" w:hAnsi="Times New Roman" w:cs="Times New Roman"/>
          <w:sz w:val="24"/>
          <w:szCs w:val="24"/>
        </w:rPr>
        <w:t>Garantiiperioodi ülevaatuse aruanded peavad käsitlema ehitatud ja remonditud teelõikude ülevaatuse tulemusi, avastatud defekte, kinnitust varasemate defektide likvideerimise kohta, ettepanekuid ja soovitusi hooldustöödeks jm.</w:t>
      </w:r>
      <w:r w:rsidR="00107AAF" w:rsidRPr="00190FC5">
        <w:rPr>
          <w:rFonts w:ascii="Times New Roman" w:hAnsi="Times New Roman"/>
          <w:sz w:val="24"/>
          <w:szCs w:val="24"/>
        </w:rPr>
        <w:t xml:space="preserve"> Garantiiperioodi ülevaatuse aruanded tuleb esitada </w:t>
      </w:r>
      <w:r w:rsidR="00810708">
        <w:rPr>
          <w:rFonts w:ascii="Times New Roman" w:hAnsi="Times New Roman"/>
          <w:sz w:val="24"/>
          <w:szCs w:val="24"/>
        </w:rPr>
        <w:t>ühe</w:t>
      </w:r>
      <w:r w:rsidR="00107AAF" w:rsidRPr="00190FC5">
        <w:rPr>
          <w:rFonts w:ascii="Times New Roman" w:hAnsi="Times New Roman"/>
          <w:sz w:val="24"/>
          <w:szCs w:val="24"/>
        </w:rPr>
        <w:t>s eksemplaris ja digitaalsel andmekandjal.</w:t>
      </w:r>
    </w:p>
    <w:p w14:paraId="4EC6C83D" w14:textId="77777777" w:rsidR="000A4A6B" w:rsidRPr="00F073D5" w:rsidRDefault="000A4A6B" w:rsidP="000A4A6B">
      <w:pPr>
        <w:pStyle w:val="Loendilik"/>
        <w:spacing w:after="0" w:line="240" w:lineRule="auto"/>
        <w:ind w:left="709"/>
        <w:contextualSpacing w:val="0"/>
        <w:jc w:val="both"/>
        <w:rPr>
          <w:rFonts w:ascii="Times New Roman" w:hAnsi="Times New Roman" w:cs="Times New Roman"/>
          <w:sz w:val="24"/>
          <w:szCs w:val="24"/>
        </w:rPr>
      </w:pPr>
    </w:p>
    <w:p w14:paraId="36003DBA" w14:textId="77777777" w:rsidR="00B33E61" w:rsidRDefault="00FC3DB0"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Pr>
          <w:rFonts w:ascii="Times New Roman" w:hAnsi="Times New Roman" w:cs="Times New Roman"/>
          <w:b/>
          <w:sz w:val="24"/>
          <w:szCs w:val="24"/>
        </w:rPr>
        <w:t>Muud t</w:t>
      </w:r>
      <w:r w:rsidR="00107AAF">
        <w:rPr>
          <w:rFonts w:ascii="Times New Roman" w:hAnsi="Times New Roman" w:cs="Times New Roman"/>
          <w:b/>
          <w:sz w:val="24"/>
          <w:szCs w:val="24"/>
        </w:rPr>
        <w:t>äpsustused</w:t>
      </w:r>
      <w:r w:rsidR="00B33E61">
        <w:rPr>
          <w:rFonts w:ascii="Times New Roman" w:hAnsi="Times New Roman" w:cs="Times New Roman"/>
          <w:b/>
          <w:sz w:val="24"/>
          <w:szCs w:val="24"/>
        </w:rPr>
        <w:t xml:space="preserve"> </w:t>
      </w:r>
      <w:r>
        <w:rPr>
          <w:rFonts w:ascii="Times New Roman" w:hAnsi="Times New Roman" w:cs="Times New Roman"/>
          <w:b/>
          <w:sz w:val="24"/>
          <w:szCs w:val="24"/>
        </w:rPr>
        <w:t>Inseneri tegevusele</w:t>
      </w:r>
    </w:p>
    <w:p w14:paraId="1C3727D1" w14:textId="3C3B9FF7" w:rsidR="000A4A6B" w:rsidRPr="00C64577" w:rsidRDefault="00170FEF" w:rsidP="000A4A6B">
      <w:pPr>
        <w:pStyle w:val="Loendilik"/>
        <w:spacing w:after="0" w:line="240" w:lineRule="auto"/>
        <w:ind w:left="709"/>
        <w:contextualSpacing w:val="0"/>
        <w:jc w:val="both"/>
        <w:rPr>
          <w:rFonts w:ascii="Times New Roman" w:hAnsi="Times New Roman" w:cs="Times New Roman"/>
          <w:sz w:val="24"/>
          <w:szCs w:val="24"/>
        </w:rPr>
      </w:pPr>
      <w:bookmarkStart w:id="12" w:name="_Hlk62549265"/>
      <w:r w:rsidRPr="00615508">
        <w:rPr>
          <w:rFonts w:ascii="Times New Roman" w:hAnsi="Times New Roman" w:cs="Times New Roman"/>
          <w:b/>
          <w:bCs/>
          <w:sz w:val="24"/>
          <w:szCs w:val="24"/>
        </w:rPr>
        <w:t>Objekti teeregistrisse esitatavate  andmete tabel</w:t>
      </w:r>
      <w:r w:rsidR="00615508">
        <w:rPr>
          <w:rFonts w:ascii="Times New Roman" w:hAnsi="Times New Roman" w:cs="Times New Roman"/>
          <w:b/>
          <w:bCs/>
          <w:sz w:val="24"/>
          <w:szCs w:val="24"/>
        </w:rPr>
        <w:t>i</w:t>
      </w:r>
      <w:r w:rsidRPr="00615508">
        <w:rPr>
          <w:rFonts w:ascii="Times New Roman" w:hAnsi="Times New Roman" w:cs="Times New Roman"/>
          <w:b/>
          <w:bCs/>
          <w:sz w:val="24"/>
          <w:szCs w:val="24"/>
        </w:rPr>
        <w:t xml:space="preserve"> vorm</w:t>
      </w:r>
      <w:r w:rsidR="00615508" w:rsidRPr="00615508">
        <w:rPr>
          <w:rFonts w:ascii="Times New Roman" w:hAnsi="Times New Roman" w:cs="Times New Roman"/>
          <w:b/>
          <w:bCs/>
          <w:sz w:val="24"/>
          <w:szCs w:val="24"/>
        </w:rPr>
        <w:t xml:space="preserve"> on kättesaadav Transpordiameti kodulehel</w:t>
      </w:r>
      <w:r w:rsidR="00615508">
        <w:rPr>
          <w:rFonts w:ascii="Times New Roman" w:hAnsi="Times New Roman" w:cs="Times New Roman"/>
          <w:b/>
          <w:bCs/>
          <w:sz w:val="24"/>
          <w:szCs w:val="24"/>
        </w:rPr>
        <w:t>. Vorm tuleb Inseneril täita ja esitada koos tehnilise komisjoni aktiga.</w:t>
      </w:r>
      <w:bookmarkStart w:id="13" w:name="_Hlk496626509"/>
      <w:bookmarkStart w:id="14" w:name="_Hlk496626417"/>
      <w:bookmarkStart w:id="15" w:name="_Hlk496717572"/>
      <w:bookmarkEnd w:id="12"/>
      <w:bookmarkEnd w:id="13"/>
    </w:p>
    <w:bookmarkEnd w:id="14"/>
    <w:bookmarkEnd w:id="15"/>
    <w:p w14:paraId="551780DA" w14:textId="77777777" w:rsidR="002F73C7" w:rsidRPr="002F73C7" w:rsidRDefault="002F73C7"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sidRPr="002F73C7">
        <w:rPr>
          <w:rFonts w:ascii="Times New Roman" w:hAnsi="Times New Roman" w:cs="Times New Roman"/>
          <w:b/>
          <w:sz w:val="24"/>
          <w:szCs w:val="24"/>
        </w:rPr>
        <w:t>Juhendmaterjalid</w:t>
      </w:r>
    </w:p>
    <w:p w14:paraId="01B6FB73" w14:textId="77777777" w:rsidR="002F73C7" w:rsidRPr="002F73C7" w:rsidRDefault="002F73C7" w:rsidP="000A4A6B">
      <w:pPr>
        <w:pStyle w:val="Loendilik"/>
        <w:spacing w:after="0" w:line="240" w:lineRule="auto"/>
        <w:ind w:left="709" w:hanging="1"/>
        <w:jc w:val="both"/>
        <w:rPr>
          <w:rFonts w:ascii="Times New Roman" w:hAnsi="Times New Roman" w:cs="Times New Roman"/>
          <w:sz w:val="24"/>
          <w:szCs w:val="24"/>
        </w:rPr>
      </w:pPr>
      <w:r w:rsidRPr="002F73C7">
        <w:rPr>
          <w:rFonts w:ascii="Times New Roman" w:hAnsi="Times New Roman" w:cs="Times New Roman"/>
          <w:sz w:val="24"/>
          <w:szCs w:val="24"/>
        </w:rPr>
        <w:t xml:space="preserve">Insener peab Teenuse osutamisel juhinduma Eestis kehtivatest </w:t>
      </w:r>
      <w:proofErr w:type="spellStart"/>
      <w:r>
        <w:rPr>
          <w:rFonts w:ascii="Times New Roman" w:hAnsi="Times New Roman" w:cs="Times New Roman"/>
          <w:sz w:val="24"/>
          <w:szCs w:val="24"/>
        </w:rPr>
        <w:t>tee-ehitusega</w:t>
      </w:r>
      <w:proofErr w:type="spellEnd"/>
      <w:r>
        <w:rPr>
          <w:rFonts w:ascii="Times New Roman" w:hAnsi="Times New Roman" w:cs="Times New Roman"/>
          <w:sz w:val="24"/>
          <w:szCs w:val="24"/>
        </w:rPr>
        <w:t xml:space="preserve"> </w:t>
      </w:r>
      <w:r w:rsidRPr="002F73C7">
        <w:rPr>
          <w:rFonts w:ascii="Times New Roman" w:hAnsi="Times New Roman" w:cs="Times New Roman"/>
          <w:sz w:val="24"/>
          <w:szCs w:val="24"/>
        </w:rPr>
        <w:t xml:space="preserve">seotud õigusaktidest, </w:t>
      </w:r>
      <w:r w:rsidR="00E8529E">
        <w:rPr>
          <w:rFonts w:ascii="Times New Roman" w:hAnsi="Times New Roman" w:cs="Times New Roman"/>
          <w:sz w:val="24"/>
          <w:szCs w:val="24"/>
        </w:rPr>
        <w:t>ning Lepingus viidatud Töövõtulepingus toodud juhistest ja juhendmaterjalidest ning alltoodud juhisest:</w:t>
      </w:r>
    </w:p>
    <w:p w14:paraId="63D90C7E" w14:textId="77777777" w:rsidR="002F73C7" w:rsidRDefault="002F73C7" w:rsidP="0079172A">
      <w:pPr>
        <w:spacing w:line="240" w:lineRule="auto"/>
        <w:jc w:val="both"/>
        <w:rPr>
          <w:rFonts w:cs="Times New Roman"/>
        </w:rPr>
      </w:pP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8"/>
        <w:gridCol w:w="4736"/>
        <w:gridCol w:w="3300"/>
      </w:tblGrid>
      <w:tr w:rsidR="00E8529E" w14:paraId="1BEBC2C0" w14:textId="77777777" w:rsidTr="002E5932">
        <w:trPr>
          <w:trHeight w:val="675"/>
        </w:trPr>
        <w:tc>
          <w:tcPr>
            <w:tcW w:w="948" w:type="dxa"/>
            <w:tcBorders>
              <w:bottom w:val="single" w:sz="4" w:space="0" w:color="auto"/>
            </w:tcBorders>
          </w:tcPr>
          <w:p w14:paraId="18C133F1" w14:textId="77777777" w:rsidR="00E8529E" w:rsidRPr="00D537E2" w:rsidRDefault="00E8529E" w:rsidP="0079172A">
            <w:pPr>
              <w:spacing w:line="240" w:lineRule="auto"/>
              <w:jc w:val="both"/>
              <w:rPr>
                <w:rFonts w:ascii="Times New Roman" w:hAnsi="Times New Roman" w:cs="Times New Roman"/>
                <w:sz w:val="24"/>
                <w:szCs w:val="24"/>
              </w:rPr>
            </w:pPr>
            <w:r w:rsidRPr="00D537E2">
              <w:rPr>
                <w:rFonts w:ascii="Times New Roman" w:hAnsi="Times New Roman" w:cs="Times New Roman"/>
                <w:sz w:val="24"/>
                <w:szCs w:val="24"/>
              </w:rPr>
              <w:t>JRK.</w:t>
            </w:r>
          </w:p>
        </w:tc>
        <w:tc>
          <w:tcPr>
            <w:tcW w:w="4736" w:type="dxa"/>
          </w:tcPr>
          <w:p w14:paraId="46F259D3" w14:textId="77777777" w:rsidR="00E8529E" w:rsidRPr="00D537E2" w:rsidRDefault="00E8529E" w:rsidP="0079172A">
            <w:pPr>
              <w:spacing w:line="240" w:lineRule="auto"/>
              <w:jc w:val="both"/>
              <w:rPr>
                <w:rFonts w:ascii="Times New Roman" w:hAnsi="Times New Roman" w:cs="Times New Roman"/>
                <w:sz w:val="24"/>
                <w:szCs w:val="24"/>
              </w:rPr>
            </w:pPr>
            <w:r w:rsidRPr="00D537E2">
              <w:rPr>
                <w:rFonts w:ascii="Times New Roman" w:hAnsi="Times New Roman" w:cs="Times New Roman"/>
                <w:sz w:val="24"/>
                <w:szCs w:val="24"/>
              </w:rPr>
              <w:t>Nimetus</w:t>
            </w:r>
          </w:p>
        </w:tc>
        <w:tc>
          <w:tcPr>
            <w:tcW w:w="3300" w:type="dxa"/>
          </w:tcPr>
          <w:p w14:paraId="5A6CD31C" w14:textId="77777777" w:rsidR="00E8529E" w:rsidRPr="00D537E2" w:rsidRDefault="00E8529E" w:rsidP="0079172A">
            <w:pPr>
              <w:spacing w:line="240" w:lineRule="auto"/>
              <w:jc w:val="both"/>
              <w:rPr>
                <w:rFonts w:ascii="Times New Roman" w:hAnsi="Times New Roman" w:cs="Times New Roman"/>
                <w:sz w:val="24"/>
                <w:szCs w:val="24"/>
              </w:rPr>
            </w:pPr>
          </w:p>
        </w:tc>
      </w:tr>
      <w:tr w:rsidR="00E8529E" w14:paraId="20F3C523" w14:textId="77777777" w:rsidTr="002E5932">
        <w:trPr>
          <w:trHeight w:val="491"/>
        </w:trPr>
        <w:tc>
          <w:tcPr>
            <w:tcW w:w="948" w:type="dxa"/>
          </w:tcPr>
          <w:p w14:paraId="3E9AF09B" w14:textId="77777777" w:rsidR="00E8529E" w:rsidRPr="00D537E2" w:rsidRDefault="00E8529E" w:rsidP="0079172A">
            <w:pPr>
              <w:spacing w:line="240" w:lineRule="auto"/>
              <w:rPr>
                <w:rFonts w:ascii="Times New Roman" w:hAnsi="Times New Roman" w:cs="Times New Roman"/>
                <w:sz w:val="24"/>
                <w:szCs w:val="24"/>
              </w:rPr>
            </w:pPr>
            <w:r w:rsidRPr="00D537E2">
              <w:rPr>
                <w:rFonts w:ascii="Times New Roman" w:hAnsi="Times New Roman" w:cs="Times New Roman"/>
                <w:sz w:val="24"/>
                <w:szCs w:val="24"/>
              </w:rPr>
              <w:t>1</w:t>
            </w:r>
          </w:p>
        </w:tc>
        <w:tc>
          <w:tcPr>
            <w:tcW w:w="4736" w:type="dxa"/>
          </w:tcPr>
          <w:p w14:paraId="590D2E44" w14:textId="08A3BAE1" w:rsidR="00E8529E" w:rsidRPr="00D537E2" w:rsidRDefault="00C00547" w:rsidP="0079172A">
            <w:pPr>
              <w:spacing w:line="240" w:lineRule="auto"/>
              <w:rPr>
                <w:rFonts w:ascii="Times New Roman" w:hAnsi="Times New Roman" w:cs="Times New Roman"/>
                <w:sz w:val="24"/>
                <w:szCs w:val="24"/>
              </w:rPr>
            </w:pPr>
            <w:r w:rsidRPr="00D537E2">
              <w:rPr>
                <w:rFonts w:ascii="Times New Roman" w:hAnsi="Times New Roman" w:cs="Times New Roman"/>
                <w:sz w:val="24"/>
                <w:szCs w:val="24"/>
              </w:rPr>
              <w:t>„</w:t>
            </w:r>
            <w:r w:rsidR="00E8529E" w:rsidRPr="00D537E2">
              <w:rPr>
                <w:rFonts w:ascii="Times New Roman" w:eastAsia="Calibri" w:hAnsi="Times New Roman" w:cs="Times New Roman"/>
                <w:b/>
                <w:sz w:val="24"/>
                <w:szCs w:val="24"/>
              </w:rPr>
              <w:t>Omanikujärelevalve kvaliteedi tagamise plaani koostamise ja täitmise juhend“</w:t>
            </w:r>
            <w:r w:rsidR="00E8529E" w:rsidRPr="00D537E2">
              <w:rPr>
                <w:rFonts w:ascii="Times New Roman" w:hAnsi="Times New Roman" w:cs="Times New Roman"/>
                <w:sz w:val="24"/>
                <w:szCs w:val="24"/>
              </w:rPr>
              <w:t xml:space="preserve"> </w:t>
            </w:r>
            <w:r w:rsidR="00E8529E" w:rsidRPr="00D537E2">
              <w:rPr>
                <w:rFonts w:ascii="Times New Roman" w:eastAsia="Calibri" w:hAnsi="Times New Roman" w:cs="Times New Roman"/>
                <w:sz w:val="24"/>
                <w:szCs w:val="24"/>
              </w:rPr>
              <w:t xml:space="preserve">Kinnitatud Maanteeameti peadirektori </w:t>
            </w:r>
            <w:r w:rsidR="00F04CCE">
              <w:rPr>
                <w:rFonts w:ascii="Times New Roman" w:eastAsia="Calibri" w:hAnsi="Times New Roman" w:cs="Times New Roman"/>
                <w:sz w:val="24"/>
                <w:szCs w:val="24"/>
              </w:rPr>
              <w:t>20</w:t>
            </w:r>
            <w:r w:rsidR="00E8529E" w:rsidRPr="00D537E2">
              <w:rPr>
                <w:rFonts w:ascii="Times New Roman" w:eastAsia="Calibri" w:hAnsi="Times New Roman" w:cs="Times New Roman"/>
                <w:sz w:val="24"/>
                <w:szCs w:val="24"/>
              </w:rPr>
              <w:t>.</w:t>
            </w:r>
            <w:r w:rsidR="00E07B5A">
              <w:rPr>
                <w:rFonts w:ascii="Times New Roman" w:eastAsia="Calibri" w:hAnsi="Times New Roman" w:cs="Times New Roman"/>
                <w:sz w:val="24"/>
                <w:szCs w:val="24"/>
              </w:rPr>
              <w:t xml:space="preserve"> detsembri </w:t>
            </w:r>
            <w:r w:rsidR="00E8529E" w:rsidRPr="00D537E2">
              <w:rPr>
                <w:rFonts w:ascii="Times New Roman" w:eastAsia="Calibri" w:hAnsi="Times New Roman" w:cs="Times New Roman"/>
                <w:sz w:val="24"/>
                <w:szCs w:val="24"/>
              </w:rPr>
              <w:t>201</w:t>
            </w:r>
            <w:r w:rsidR="00F04CCE">
              <w:rPr>
                <w:rFonts w:ascii="Times New Roman" w:eastAsia="Calibri" w:hAnsi="Times New Roman" w:cs="Times New Roman"/>
                <w:sz w:val="24"/>
                <w:szCs w:val="24"/>
              </w:rPr>
              <w:t>6</w:t>
            </w:r>
            <w:r w:rsidR="00E8529E" w:rsidRPr="00D537E2">
              <w:rPr>
                <w:rFonts w:ascii="Times New Roman" w:eastAsia="Calibri" w:hAnsi="Times New Roman" w:cs="Times New Roman"/>
                <w:sz w:val="24"/>
                <w:szCs w:val="24"/>
              </w:rPr>
              <w:t>.</w:t>
            </w:r>
            <w:r w:rsidR="00E07B5A">
              <w:rPr>
                <w:rFonts w:ascii="Times New Roman" w:eastAsia="Calibri" w:hAnsi="Times New Roman" w:cs="Times New Roman"/>
                <w:sz w:val="24"/>
                <w:szCs w:val="24"/>
              </w:rPr>
              <w:t xml:space="preserve"> </w:t>
            </w:r>
            <w:r w:rsidR="00E8529E" w:rsidRPr="00D537E2">
              <w:rPr>
                <w:rFonts w:ascii="Times New Roman" w:eastAsia="Calibri" w:hAnsi="Times New Roman" w:cs="Times New Roman"/>
                <w:sz w:val="24"/>
                <w:szCs w:val="24"/>
              </w:rPr>
              <w:t xml:space="preserve">a käskkirjaga </w:t>
            </w:r>
            <w:r w:rsidR="00F04CCE">
              <w:rPr>
                <w:rFonts w:ascii="Times New Roman" w:eastAsia="Calibri" w:hAnsi="Times New Roman" w:cs="Times New Roman"/>
                <w:sz w:val="24"/>
                <w:szCs w:val="24"/>
              </w:rPr>
              <w:t>0258</w:t>
            </w:r>
            <w:r w:rsidR="00E8529E" w:rsidRPr="00D537E2">
              <w:rPr>
                <w:rFonts w:ascii="Times New Roman" w:eastAsia="Calibri" w:hAnsi="Times New Roman" w:cs="Times New Roman"/>
                <w:sz w:val="24"/>
                <w:szCs w:val="24"/>
              </w:rPr>
              <w:t>.</w:t>
            </w:r>
          </w:p>
        </w:tc>
        <w:tc>
          <w:tcPr>
            <w:tcW w:w="3300" w:type="dxa"/>
          </w:tcPr>
          <w:p w14:paraId="5A9854A3" w14:textId="15C88A28" w:rsidR="00E8529E" w:rsidRPr="00D537E2" w:rsidRDefault="000D1FC9" w:rsidP="000A4A6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Transpordiameti </w:t>
            </w:r>
            <w:r w:rsidRPr="00D537E2">
              <w:rPr>
                <w:rFonts w:ascii="Times New Roman" w:hAnsi="Times New Roman" w:cs="Times New Roman"/>
                <w:sz w:val="24"/>
                <w:szCs w:val="24"/>
              </w:rPr>
              <w:t xml:space="preserve">koduleht </w:t>
            </w:r>
            <w:hyperlink r:id="rId13" w:history="1">
              <w:r w:rsidR="00615508" w:rsidRPr="00615508">
                <w:rPr>
                  <w:rStyle w:val="Hperlink"/>
                  <w:rFonts w:cs="Times New Roman"/>
                  <w:szCs w:val="24"/>
                </w:rPr>
                <w:t>http://www.t</w:t>
              </w:r>
              <w:r w:rsidR="00615508" w:rsidRPr="009E0F9F">
                <w:rPr>
                  <w:rStyle w:val="Hperlink"/>
                </w:rPr>
                <w:t>ranspordiamet</w:t>
              </w:r>
              <w:r w:rsidR="00615508" w:rsidRPr="007665E9">
                <w:rPr>
                  <w:rStyle w:val="Hperlink"/>
                  <w:rFonts w:cs="Times New Roman"/>
                  <w:szCs w:val="24"/>
                </w:rPr>
                <w:t>.ee/</w:t>
              </w:r>
            </w:hyperlink>
            <w:r w:rsidRPr="00D537E2">
              <w:rPr>
                <w:rFonts w:ascii="Times New Roman" w:hAnsi="Times New Roman" w:cs="Times New Roman"/>
                <w:sz w:val="24"/>
                <w:szCs w:val="24"/>
              </w:rPr>
              <w:t xml:space="preserve"> rubriigist</w:t>
            </w:r>
            <w:r w:rsidRPr="000D1FC9">
              <w:rPr>
                <w:rFonts w:ascii="Times New Roman" w:hAnsi="Times New Roman" w:cs="Times New Roman"/>
                <w:sz w:val="24"/>
                <w:szCs w:val="24"/>
              </w:rPr>
              <w:t>: Maanteed, veeteed, õhuruum</w:t>
            </w:r>
            <w:r>
              <w:rPr>
                <w:rFonts w:ascii="Times New Roman" w:hAnsi="Times New Roman" w:cs="Times New Roman"/>
                <w:sz w:val="24"/>
                <w:szCs w:val="24"/>
              </w:rPr>
              <w:t xml:space="preserve"> </w:t>
            </w:r>
            <w:r w:rsidRPr="00366FDC">
              <w:rPr>
                <w:rFonts w:ascii="Wingdings" w:eastAsia="Wingdings" w:hAnsi="Wingdings" w:cs="Wingdings"/>
                <w:sz w:val="24"/>
                <w:szCs w:val="24"/>
              </w:rPr>
              <w:t></w:t>
            </w:r>
            <w:r>
              <w:rPr>
                <w:rFonts w:ascii="Times New Roman" w:hAnsi="Times New Roman" w:cs="Times New Roman"/>
                <w:sz w:val="24"/>
                <w:szCs w:val="24"/>
              </w:rPr>
              <w:t xml:space="preserve"> Ehitus </w:t>
            </w:r>
            <w:r w:rsidRPr="00366FDC">
              <w:rPr>
                <w:rFonts w:ascii="Wingdings" w:eastAsia="Wingdings" w:hAnsi="Wingdings" w:cs="Wingdings"/>
                <w:sz w:val="24"/>
                <w:szCs w:val="24"/>
              </w:rPr>
              <w:t></w:t>
            </w:r>
            <w:r>
              <w:rPr>
                <w:rFonts w:ascii="Times New Roman" w:hAnsi="Times New Roman" w:cs="Times New Roman"/>
                <w:sz w:val="24"/>
                <w:szCs w:val="24"/>
              </w:rPr>
              <w:t>Juhendid</w:t>
            </w:r>
          </w:p>
        </w:tc>
      </w:tr>
      <w:tr w:rsidR="00B259D6" w14:paraId="464AFCD6" w14:textId="77777777" w:rsidTr="009918A9">
        <w:trPr>
          <w:trHeight w:val="491"/>
        </w:trPr>
        <w:tc>
          <w:tcPr>
            <w:tcW w:w="948" w:type="dxa"/>
            <w:tcBorders>
              <w:top w:val="single" w:sz="4" w:space="0" w:color="auto"/>
              <w:left w:val="single" w:sz="4" w:space="0" w:color="auto"/>
              <w:bottom w:val="single" w:sz="4" w:space="0" w:color="auto"/>
              <w:right w:val="single" w:sz="4" w:space="0" w:color="auto"/>
            </w:tcBorders>
          </w:tcPr>
          <w:p w14:paraId="047413F8" w14:textId="6695A61E" w:rsidR="00B259D6" w:rsidRPr="00D537E2" w:rsidRDefault="00B259D6" w:rsidP="00B259D6">
            <w:pPr>
              <w:spacing w:line="240" w:lineRule="auto"/>
              <w:rPr>
                <w:rFonts w:ascii="Times New Roman" w:hAnsi="Times New Roman" w:cs="Times New Roman"/>
                <w:sz w:val="24"/>
                <w:szCs w:val="24"/>
              </w:rPr>
            </w:pPr>
            <w:r>
              <w:rPr>
                <w:rFonts w:ascii="Times New Roman" w:hAnsi="Times New Roman" w:cs="Times New Roman"/>
                <w:sz w:val="24"/>
                <w:szCs w:val="24"/>
              </w:rPr>
              <w:t>2</w:t>
            </w:r>
          </w:p>
        </w:tc>
        <w:tc>
          <w:tcPr>
            <w:tcW w:w="4736" w:type="dxa"/>
            <w:tcBorders>
              <w:top w:val="single" w:sz="4" w:space="0" w:color="auto"/>
              <w:left w:val="single" w:sz="4" w:space="0" w:color="auto"/>
              <w:bottom w:val="single" w:sz="4" w:space="0" w:color="auto"/>
              <w:right w:val="single" w:sz="4" w:space="0" w:color="auto"/>
            </w:tcBorders>
          </w:tcPr>
          <w:p w14:paraId="742EB4AF" w14:textId="1612C337" w:rsidR="00B259D6" w:rsidRPr="00D537E2" w:rsidRDefault="00B259D6" w:rsidP="00B259D6">
            <w:pPr>
              <w:spacing w:line="240" w:lineRule="auto"/>
              <w:rPr>
                <w:rFonts w:ascii="Times New Roman" w:hAnsi="Times New Roman" w:cs="Times New Roman"/>
                <w:sz w:val="24"/>
                <w:szCs w:val="24"/>
              </w:rPr>
            </w:pPr>
            <w:r>
              <w:rPr>
                <w:rFonts w:ascii="Times New Roman" w:hAnsi="Times New Roman" w:cs="Times New Roman"/>
                <w:sz w:val="24"/>
                <w:szCs w:val="24"/>
              </w:rPr>
              <w:t>„</w:t>
            </w:r>
            <w:r>
              <w:rPr>
                <w:rFonts w:ascii="Times New Roman" w:eastAsia="Calibri" w:hAnsi="Times New Roman" w:cs="Times New Roman"/>
                <w:b/>
                <w:sz w:val="24"/>
                <w:szCs w:val="24"/>
              </w:rPr>
              <w:t>Tee-ehitustööde kontroll- ja vastuvõtutoimingute loetelu“</w:t>
            </w:r>
            <w:r>
              <w:rPr>
                <w:rFonts w:ascii="Times New Roman" w:hAnsi="Times New Roman" w:cs="Times New Roman"/>
                <w:sz w:val="24"/>
                <w:szCs w:val="24"/>
              </w:rPr>
              <w:t xml:space="preserve"> </w:t>
            </w:r>
            <w:r>
              <w:rPr>
                <w:rFonts w:ascii="Times New Roman" w:eastAsia="Calibri" w:hAnsi="Times New Roman" w:cs="Times New Roman"/>
                <w:sz w:val="24"/>
                <w:szCs w:val="24"/>
              </w:rPr>
              <w:t xml:space="preserve">Kinnitatud Maanteeameti peadirektori 01. aprilli 2019. a käskkirjaga nr 1-2/19/197 </w:t>
            </w:r>
          </w:p>
        </w:tc>
        <w:tc>
          <w:tcPr>
            <w:tcW w:w="3300" w:type="dxa"/>
            <w:tcBorders>
              <w:top w:val="single" w:sz="4" w:space="0" w:color="auto"/>
              <w:left w:val="single" w:sz="4" w:space="0" w:color="auto"/>
              <w:bottom w:val="single" w:sz="4" w:space="0" w:color="auto"/>
              <w:right w:val="single" w:sz="4" w:space="0" w:color="auto"/>
            </w:tcBorders>
          </w:tcPr>
          <w:p w14:paraId="3ED68221" w14:textId="68D7C130" w:rsidR="00B259D6" w:rsidRDefault="00B259D6" w:rsidP="00B259D6">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Transpordiameti koduleht </w:t>
            </w:r>
            <w:hyperlink r:id="rId14" w:history="1">
              <w:r>
                <w:rPr>
                  <w:rStyle w:val="Hperlink"/>
                  <w:szCs w:val="24"/>
                </w:rPr>
                <w:t>http://www.t</w:t>
              </w:r>
              <w:r>
                <w:rPr>
                  <w:rStyle w:val="Hperlink"/>
                </w:rPr>
                <w:t>ranspordiamet</w:t>
              </w:r>
              <w:r>
                <w:rPr>
                  <w:rStyle w:val="Hperlink"/>
                  <w:szCs w:val="24"/>
                </w:rPr>
                <w:t>.ee/</w:t>
              </w:r>
            </w:hyperlink>
            <w:r>
              <w:rPr>
                <w:rFonts w:ascii="Times New Roman" w:hAnsi="Times New Roman" w:cs="Times New Roman"/>
                <w:sz w:val="24"/>
                <w:szCs w:val="24"/>
              </w:rPr>
              <w:t xml:space="preserve"> rubriigist: Maanteed, veeteed, õhuruum </w:t>
            </w:r>
            <w:r>
              <w:rPr>
                <w:rFonts w:ascii="Wingdings" w:eastAsia="Wingdings" w:hAnsi="Wingdings" w:cs="Wingdings"/>
                <w:sz w:val="24"/>
                <w:szCs w:val="24"/>
              </w:rPr>
              <w:t>à</w:t>
            </w:r>
            <w:r>
              <w:rPr>
                <w:rFonts w:ascii="Times New Roman" w:hAnsi="Times New Roman" w:cs="Times New Roman"/>
                <w:sz w:val="24"/>
                <w:szCs w:val="24"/>
              </w:rPr>
              <w:t xml:space="preserve"> Ehitus </w:t>
            </w:r>
            <w:r>
              <w:rPr>
                <w:rFonts w:ascii="Wingdings" w:eastAsia="Wingdings" w:hAnsi="Wingdings" w:cs="Wingdings"/>
                <w:sz w:val="24"/>
                <w:szCs w:val="24"/>
              </w:rPr>
              <w:t>à</w:t>
            </w:r>
            <w:r>
              <w:rPr>
                <w:rFonts w:ascii="Times New Roman" w:hAnsi="Times New Roman" w:cs="Times New Roman"/>
                <w:sz w:val="24"/>
                <w:szCs w:val="24"/>
              </w:rPr>
              <w:t>Juhendid</w:t>
            </w:r>
          </w:p>
        </w:tc>
      </w:tr>
    </w:tbl>
    <w:p w14:paraId="0D8445A0" w14:textId="77777777" w:rsidR="00366FDC" w:rsidRDefault="00366FDC" w:rsidP="0079172A">
      <w:pPr>
        <w:rPr>
          <w:rFonts w:ascii="Times New Roman" w:hAnsi="Times New Roman" w:cs="Times New Roman"/>
          <w:sz w:val="24"/>
          <w:szCs w:val="24"/>
        </w:rPr>
        <w:sectPr w:rsidR="00366FDC">
          <w:footerReference w:type="default" r:id="rId15"/>
          <w:pgSz w:w="11906" w:h="16838"/>
          <w:pgMar w:top="1417" w:right="1417" w:bottom="1417" w:left="1417" w:header="708" w:footer="708" w:gutter="0"/>
          <w:cols w:space="708"/>
          <w:docGrid w:linePitch="360"/>
        </w:sectPr>
      </w:pPr>
    </w:p>
    <w:p w14:paraId="34A0DCB1" w14:textId="77777777" w:rsidR="007E0A1F" w:rsidRPr="00810AA9" w:rsidRDefault="007E0A1F" w:rsidP="007E0A1F">
      <w:pPr>
        <w:spacing w:after="0" w:line="240" w:lineRule="auto"/>
        <w:jc w:val="both"/>
        <w:rPr>
          <w:rFonts w:ascii="Times New Roman" w:hAnsi="Times New Roman" w:cs="Times New Roman"/>
          <w:b/>
          <w:sz w:val="24"/>
          <w:szCs w:val="24"/>
        </w:rPr>
      </w:pPr>
      <w:r w:rsidRPr="00810AA9">
        <w:rPr>
          <w:rFonts w:ascii="Times New Roman" w:hAnsi="Times New Roman" w:cs="Times New Roman"/>
          <w:b/>
          <w:sz w:val="24"/>
          <w:szCs w:val="24"/>
        </w:rPr>
        <w:lastRenderedPageBreak/>
        <w:t>Lisa 2 – Tellija eritingimused</w:t>
      </w:r>
      <w:r>
        <w:rPr>
          <w:rFonts w:ascii="Times New Roman" w:hAnsi="Times New Roman" w:cs="Times New Roman"/>
          <w:b/>
          <w:sz w:val="24"/>
          <w:szCs w:val="24"/>
        </w:rPr>
        <w:t xml:space="preserve"> </w:t>
      </w:r>
      <w:r w:rsidRPr="00FF44C7">
        <w:rPr>
          <w:rFonts w:ascii="Times New Roman" w:hAnsi="Times New Roman" w:cs="Times New Roman"/>
          <w:sz w:val="24"/>
          <w:szCs w:val="24"/>
        </w:rPr>
        <w:t>Lisa 1 projekti läbivaatuse kontroll</w:t>
      </w:r>
      <w:r>
        <w:rPr>
          <w:rFonts w:ascii="Times New Roman" w:hAnsi="Times New Roman" w:cs="Times New Roman"/>
          <w:sz w:val="24"/>
          <w:szCs w:val="24"/>
        </w:rPr>
        <w:t>-lehe näidis</w:t>
      </w:r>
    </w:p>
    <w:p w14:paraId="1A3F3643" w14:textId="77777777" w:rsidR="007E0A1F" w:rsidRDefault="007E0A1F" w:rsidP="007E0A1F">
      <w:pPr>
        <w:spacing w:before="240"/>
      </w:pPr>
      <w:r>
        <w:t>Tee ehitusprojektile esitatavad nõuded</w:t>
      </w:r>
    </w:p>
    <w:tbl>
      <w:tblPr>
        <w:tblStyle w:val="Kontuurtabel"/>
        <w:tblW w:w="12582" w:type="dxa"/>
        <w:tblLook w:val="04A0" w:firstRow="1" w:lastRow="0" w:firstColumn="1" w:lastColumn="0" w:noHBand="0" w:noVBand="1"/>
      </w:tblPr>
      <w:tblGrid>
        <w:gridCol w:w="1140"/>
        <w:gridCol w:w="3930"/>
        <w:gridCol w:w="3685"/>
        <w:gridCol w:w="3827"/>
      </w:tblGrid>
      <w:tr w:rsidR="007E0A1F" w14:paraId="67492110" w14:textId="77777777" w:rsidTr="008E4FD9">
        <w:tc>
          <w:tcPr>
            <w:tcW w:w="12582" w:type="dxa"/>
            <w:gridSpan w:val="4"/>
          </w:tcPr>
          <w:p w14:paraId="06117884" w14:textId="77777777" w:rsidR="007E0A1F" w:rsidRPr="00D12B13" w:rsidRDefault="007E0A1F" w:rsidP="008E4FD9">
            <w:pPr>
              <w:rPr>
                <w:b/>
              </w:rPr>
            </w:pPr>
            <w:r w:rsidRPr="00D12B13">
              <w:rPr>
                <w:b/>
              </w:rPr>
              <w:t>Nõuded ehitusprojekti ekspertiisile 08.06.2015</w:t>
            </w:r>
            <w:r>
              <w:rPr>
                <w:b/>
              </w:rPr>
              <w:t xml:space="preserve"> </w:t>
            </w:r>
            <w:r w:rsidRPr="00D12B13">
              <w:rPr>
                <w:b/>
              </w:rPr>
              <w:t>nr 62</w:t>
            </w:r>
          </w:p>
        </w:tc>
      </w:tr>
      <w:tr w:rsidR="007E0A1F" w14:paraId="04EA6A9C" w14:textId="77777777" w:rsidTr="008E4FD9">
        <w:tc>
          <w:tcPr>
            <w:tcW w:w="5070" w:type="dxa"/>
            <w:gridSpan w:val="2"/>
          </w:tcPr>
          <w:p w14:paraId="7B865D18" w14:textId="77777777" w:rsidR="007E0A1F" w:rsidRPr="00D67F8D" w:rsidRDefault="007E0A1F" w:rsidP="008E4FD9">
            <w:pPr>
              <w:rPr>
                <w:b/>
              </w:rPr>
            </w:pPr>
            <w:r w:rsidRPr="00D67F8D">
              <w:rPr>
                <w:rStyle w:val="Tugev"/>
              </w:rPr>
              <w:t>§6</w:t>
            </w:r>
            <w:r>
              <w:rPr>
                <w:rStyle w:val="Tugev"/>
              </w:rPr>
              <w:t xml:space="preserve"> </w:t>
            </w:r>
            <w:r w:rsidRPr="00D67F8D">
              <w:rPr>
                <w:b/>
              </w:rPr>
              <w:t>Ehitusprojekti ekspertiisi tulemus</w:t>
            </w:r>
          </w:p>
        </w:tc>
        <w:tc>
          <w:tcPr>
            <w:tcW w:w="3685" w:type="dxa"/>
          </w:tcPr>
          <w:p w14:paraId="6CAE4C57" w14:textId="77777777" w:rsidR="007E0A1F" w:rsidRDefault="007E0A1F" w:rsidP="008E4FD9">
            <w:r>
              <w:t>Eksperdi arvamus/ettepanek</w:t>
            </w:r>
          </w:p>
        </w:tc>
        <w:tc>
          <w:tcPr>
            <w:tcW w:w="3827" w:type="dxa"/>
          </w:tcPr>
          <w:p w14:paraId="75B391B9" w14:textId="77777777" w:rsidR="007E0A1F" w:rsidRDefault="007E0A1F" w:rsidP="008E4FD9">
            <w:r>
              <w:t>Eksperdi  kinnitus/otsus</w:t>
            </w:r>
          </w:p>
        </w:tc>
      </w:tr>
      <w:tr w:rsidR="007E0A1F" w14:paraId="2EEF5A58" w14:textId="77777777" w:rsidTr="008E4FD9">
        <w:tc>
          <w:tcPr>
            <w:tcW w:w="1140" w:type="dxa"/>
          </w:tcPr>
          <w:p w14:paraId="300894A6" w14:textId="77777777" w:rsidR="007E0A1F" w:rsidRDefault="007E0A1F" w:rsidP="008E4FD9">
            <w:r>
              <w:t>p. (3)   4</w:t>
            </w:r>
          </w:p>
        </w:tc>
        <w:tc>
          <w:tcPr>
            <w:tcW w:w="3930" w:type="dxa"/>
          </w:tcPr>
          <w:p w14:paraId="543B8410" w14:textId="77777777" w:rsidR="007E0A1F" w:rsidRDefault="007E0A1F" w:rsidP="008E4FD9">
            <w:r>
              <w:t>Ehitise ja selle põhiliste tehniliste lahenduste lühiiseloomustus;</w:t>
            </w:r>
          </w:p>
        </w:tc>
        <w:tc>
          <w:tcPr>
            <w:tcW w:w="3685" w:type="dxa"/>
          </w:tcPr>
          <w:p w14:paraId="0A4638E6" w14:textId="77777777" w:rsidR="007E0A1F" w:rsidRDefault="007E0A1F" w:rsidP="008E4FD9"/>
        </w:tc>
        <w:tc>
          <w:tcPr>
            <w:tcW w:w="3827" w:type="dxa"/>
          </w:tcPr>
          <w:p w14:paraId="4301964A" w14:textId="77777777" w:rsidR="007E0A1F" w:rsidRDefault="007E0A1F" w:rsidP="008E4FD9"/>
        </w:tc>
      </w:tr>
      <w:tr w:rsidR="007E0A1F" w14:paraId="746C52B9" w14:textId="77777777" w:rsidTr="008E4FD9">
        <w:tc>
          <w:tcPr>
            <w:tcW w:w="1140" w:type="dxa"/>
          </w:tcPr>
          <w:p w14:paraId="2F69A40F" w14:textId="77777777" w:rsidR="007E0A1F" w:rsidRDefault="007E0A1F" w:rsidP="008E4FD9">
            <w:r w:rsidRPr="00A30381">
              <w:t>p. (3)</w:t>
            </w:r>
            <w:r>
              <w:t xml:space="preserve">   5</w:t>
            </w:r>
          </w:p>
        </w:tc>
        <w:tc>
          <w:tcPr>
            <w:tcW w:w="3930" w:type="dxa"/>
          </w:tcPr>
          <w:p w14:paraId="02C78EDF" w14:textId="77777777" w:rsidR="007E0A1F" w:rsidRDefault="007E0A1F" w:rsidP="008E4FD9">
            <w:r>
              <w:t xml:space="preserve">Teave ehitusprojekti vastavuse kohta  ehitusuuringule   s.h. </w:t>
            </w:r>
            <w:r w:rsidRPr="00D12B13">
              <w:t>koostamise lähteülesandele, planeeringule ja projekteerimistingimustele, ku</w:t>
            </w:r>
            <w:r>
              <w:t>i olemas</w:t>
            </w:r>
          </w:p>
        </w:tc>
        <w:tc>
          <w:tcPr>
            <w:tcW w:w="3685" w:type="dxa"/>
          </w:tcPr>
          <w:p w14:paraId="3CC0B610" w14:textId="77777777" w:rsidR="007E0A1F" w:rsidRDefault="007E0A1F" w:rsidP="008E4FD9"/>
        </w:tc>
        <w:tc>
          <w:tcPr>
            <w:tcW w:w="3827" w:type="dxa"/>
          </w:tcPr>
          <w:p w14:paraId="48154E5E" w14:textId="77777777" w:rsidR="007E0A1F" w:rsidRDefault="007E0A1F" w:rsidP="008E4FD9"/>
        </w:tc>
      </w:tr>
      <w:tr w:rsidR="007E0A1F" w14:paraId="7A23645C" w14:textId="77777777" w:rsidTr="008E4FD9">
        <w:tc>
          <w:tcPr>
            <w:tcW w:w="1140" w:type="dxa"/>
          </w:tcPr>
          <w:p w14:paraId="7AAE7698" w14:textId="77777777" w:rsidR="007E0A1F" w:rsidRDefault="007E0A1F" w:rsidP="008E4FD9">
            <w:r w:rsidRPr="00A30381">
              <w:t>p. (3)</w:t>
            </w:r>
            <w:r>
              <w:t xml:space="preserve">   6</w:t>
            </w:r>
          </w:p>
        </w:tc>
        <w:tc>
          <w:tcPr>
            <w:tcW w:w="3930" w:type="dxa"/>
          </w:tcPr>
          <w:p w14:paraId="12089AEF" w14:textId="77777777" w:rsidR="007E0A1F" w:rsidRDefault="007E0A1F" w:rsidP="008E4FD9">
            <w:r w:rsidRPr="00D12B13">
              <w:t>teave ehitusprojekti vastavuse kohta ehitusprojektile esitatud nõuetele;</w:t>
            </w:r>
          </w:p>
        </w:tc>
        <w:tc>
          <w:tcPr>
            <w:tcW w:w="3685" w:type="dxa"/>
          </w:tcPr>
          <w:p w14:paraId="6F2C8416" w14:textId="77777777" w:rsidR="007E0A1F" w:rsidRDefault="007E0A1F" w:rsidP="008E4FD9"/>
        </w:tc>
        <w:tc>
          <w:tcPr>
            <w:tcW w:w="3827" w:type="dxa"/>
          </w:tcPr>
          <w:p w14:paraId="19D421DA" w14:textId="77777777" w:rsidR="007E0A1F" w:rsidRDefault="007E0A1F" w:rsidP="008E4FD9"/>
        </w:tc>
      </w:tr>
      <w:tr w:rsidR="007E0A1F" w14:paraId="374114DE" w14:textId="77777777" w:rsidTr="008E4FD9">
        <w:tc>
          <w:tcPr>
            <w:tcW w:w="1140" w:type="dxa"/>
          </w:tcPr>
          <w:p w14:paraId="3ACE1828" w14:textId="77777777" w:rsidR="007E0A1F" w:rsidRDefault="007E0A1F" w:rsidP="008E4FD9">
            <w:r w:rsidRPr="00A30381">
              <w:t>p. (3)</w:t>
            </w:r>
            <w:r>
              <w:t xml:space="preserve">   7</w:t>
            </w:r>
          </w:p>
        </w:tc>
        <w:tc>
          <w:tcPr>
            <w:tcW w:w="3930" w:type="dxa"/>
          </w:tcPr>
          <w:p w14:paraId="0F817E64" w14:textId="77777777" w:rsidR="007E0A1F" w:rsidRDefault="007E0A1F" w:rsidP="008E4FD9">
            <w:r w:rsidRPr="00D12B13">
              <w:t>teave ehitusprojektis kasutatud tehniliste lahendus</w:t>
            </w:r>
            <w:r>
              <w:t xml:space="preserve">te põhjendatuse kohta, s.h. </w:t>
            </w:r>
            <w:r w:rsidRPr="00D12B13">
              <w:t xml:space="preserve"> </w:t>
            </w:r>
            <w:r>
              <w:t>hinnang  ehitise või  osade püsivusele,</w:t>
            </w:r>
          </w:p>
        </w:tc>
        <w:tc>
          <w:tcPr>
            <w:tcW w:w="3685" w:type="dxa"/>
          </w:tcPr>
          <w:p w14:paraId="75DA7D38" w14:textId="77777777" w:rsidR="007E0A1F" w:rsidRDefault="007E0A1F" w:rsidP="008E4FD9"/>
        </w:tc>
        <w:tc>
          <w:tcPr>
            <w:tcW w:w="3827" w:type="dxa"/>
          </w:tcPr>
          <w:p w14:paraId="5A02C4B4" w14:textId="77777777" w:rsidR="007E0A1F" w:rsidRDefault="007E0A1F" w:rsidP="008E4FD9"/>
        </w:tc>
      </w:tr>
      <w:tr w:rsidR="007E0A1F" w14:paraId="23AC8B9A" w14:textId="77777777" w:rsidTr="008E4FD9">
        <w:tc>
          <w:tcPr>
            <w:tcW w:w="1140" w:type="dxa"/>
          </w:tcPr>
          <w:p w14:paraId="56CA5C91" w14:textId="77777777" w:rsidR="007E0A1F" w:rsidRDefault="007E0A1F" w:rsidP="008E4FD9">
            <w:r w:rsidRPr="00A30381">
              <w:t>p. (3)</w:t>
            </w:r>
            <w:r>
              <w:t xml:space="preserve">   8</w:t>
            </w:r>
          </w:p>
        </w:tc>
        <w:tc>
          <w:tcPr>
            <w:tcW w:w="3930" w:type="dxa"/>
          </w:tcPr>
          <w:p w14:paraId="2C4E114D" w14:textId="77777777" w:rsidR="007E0A1F" w:rsidRDefault="007E0A1F" w:rsidP="008E4FD9">
            <w:r>
              <w:t xml:space="preserve">märkused </w:t>
            </w:r>
            <w:r w:rsidRPr="00D12B13">
              <w:t>nõuetele mittevastavuste, vastuolude või ebaratsionaalsuse kohta koos võimaliku lahendusettepanekuga</w:t>
            </w:r>
          </w:p>
        </w:tc>
        <w:tc>
          <w:tcPr>
            <w:tcW w:w="3685" w:type="dxa"/>
          </w:tcPr>
          <w:p w14:paraId="49FA7CA8" w14:textId="77777777" w:rsidR="007E0A1F" w:rsidRDefault="007E0A1F" w:rsidP="008E4FD9"/>
        </w:tc>
        <w:tc>
          <w:tcPr>
            <w:tcW w:w="3827" w:type="dxa"/>
          </w:tcPr>
          <w:p w14:paraId="298D1006" w14:textId="77777777" w:rsidR="007E0A1F" w:rsidRDefault="007E0A1F" w:rsidP="008E4FD9"/>
        </w:tc>
      </w:tr>
      <w:tr w:rsidR="007E0A1F" w14:paraId="16B58A28" w14:textId="77777777" w:rsidTr="008E4FD9">
        <w:tc>
          <w:tcPr>
            <w:tcW w:w="1140" w:type="dxa"/>
          </w:tcPr>
          <w:p w14:paraId="2D74491F" w14:textId="77777777" w:rsidR="007E0A1F" w:rsidRDefault="007E0A1F" w:rsidP="008E4FD9">
            <w:r w:rsidRPr="00A30381">
              <w:t>p. (3)</w:t>
            </w:r>
            <w:r>
              <w:t xml:space="preserve">   9</w:t>
            </w:r>
          </w:p>
        </w:tc>
        <w:tc>
          <w:tcPr>
            <w:tcW w:w="3930" w:type="dxa"/>
          </w:tcPr>
          <w:p w14:paraId="6125EA40" w14:textId="77777777" w:rsidR="007E0A1F" w:rsidRDefault="007E0A1F" w:rsidP="008E4FD9">
            <w:r>
              <w:t xml:space="preserve">kokkuvõtlik </w:t>
            </w:r>
            <w:r w:rsidRPr="00D12B13">
              <w:t xml:space="preserve"> mõi</w:t>
            </w:r>
            <w:r>
              <w:t xml:space="preserve">stetav </w:t>
            </w:r>
            <w:r w:rsidRPr="00D12B13">
              <w:t xml:space="preserve"> hinnang ehitusprojektile, kas ehitusprojekt vastab sellele esitatavatele nõuetele ja kas selle järgi on võimalik ehitada nõuetekohast ehitist</w:t>
            </w:r>
          </w:p>
        </w:tc>
        <w:tc>
          <w:tcPr>
            <w:tcW w:w="3685" w:type="dxa"/>
          </w:tcPr>
          <w:p w14:paraId="069877BD" w14:textId="77777777" w:rsidR="007E0A1F" w:rsidRDefault="007E0A1F" w:rsidP="008E4FD9"/>
        </w:tc>
        <w:tc>
          <w:tcPr>
            <w:tcW w:w="3827" w:type="dxa"/>
          </w:tcPr>
          <w:p w14:paraId="22364303" w14:textId="77777777" w:rsidR="007E0A1F" w:rsidRDefault="007E0A1F" w:rsidP="008E4FD9"/>
        </w:tc>
      </w:tr>
      <w:tr w:rsidR="007E0A1F" w14:paraId="58419886" w14:textId="77777777" w:rsidTr="008E4FD9">
        <w:tc>
          <w:tcPr>
            <w:tcW w:w="1140" w:type="dxa"/>
          </w:tcPr>
          <w:p w14:paraId="4D81DF9F" w14:textId="77777777" w:rsidR="007E0A1F" w:rsidRPr="00A30381" w:rsidRDefault="007E0A1F" w:rsidP="008E4FD9">
            <w:r>
              <w:t>p. (3)   10</w:t>
            </w:r>
          </w:p>
        </w:tc>
        <w:tc>
          <w:tcPr>
            <w:tcW w:w="3930" w:type="dxa"/>
          </w:tcPr>
          <w:p w14:paraId="0A6CAE5B" w14:textId="77777777" w:rsidR="007E0A1F" w:rsidRDefault="007E0A1F" w:rsidP="008E4FD9">
            <w:r w:rsidRPr="00D12B13">
              <w:t>ettepanekud ehitusprojekti muutmiseks või täiendamiseks</w:t>
            </w:r>
          </w:p>
        </w:tc>
        <w:tc>
          <w:tcPr>
            <w:tcW w:w="3685" w:type="dxa"/>
          </w:tcPr>
          <w:p w14:paraId="06699980" w14:textId="77777777" w:rsidR="007E0A1F" w:rsidRDefault="007E0A1F" w:rsidP="008E4FD9"/>
        </w:tc>
        <w:tc>
          <w:tcPr>
            <w:tcW w:w="3827" w:type="dxa"/>
          </w:tcPr>
          <w:p w14:paraId="1C327F12" w14:textId="77777777" w:rsidR="007E0A1F" w:rsidRDefault="007E0A1F" w:rsidP="008E4FD9"/>
        </w:tc>
      </w:tr>
      <w:tr w:rsidR="007E0A1F" w14:paraId="7C5CB461" w14:textId="77777777" w:rsidTr="008E4FD9">
        <w:tc>
          <w:tcPr>
            <w:tcW w:w="12582" w:type="dxa"/>
            <w:gridSpan w:val="4"/>
          </w:tcPr>
          <w:p w14:paraId="6785355A" w14:textId="77777777" w:rsidR="007E0A1F" w:rsidRDefault="007E0A1F" w:rsidP="008E4FD9">
            <w:r w:rsidRPr="00D12B13">
              <w:rPr>
                <w:b/>
              </w:rPr>
              <w:t>Tee ehitusprojekti</w:t>
            </w:r>
            <w:r>
              <w:rPr>
                <w:b/>
              </w:rPr>
              <w:t>le esitatavad nõuded 02.07.2015</w:t>
            </w:r>
            <w:r w:rsidRPr="00D12B13">
              <w:rPr>
                <w:b/>
              </w:rPr>
              <w:t xml:space="preserve"> nr 82</w:t>
            </w:r>
          </w:p>
        </w:tc>
      </w:tr>
      <w:tr w:rsidR="007E0A1F" w14:paraId="5CAE737F" w14:textId="77777777" w:rsidTr="008E4FD9">
        <w:tc>
          <w:tcPr>
            <w:tcW w:w="5070" w:type="dxa"/>
            <w:gridSpan w:val="2"/>
          </w:tcPr>
          <w:p w14:paraId="0B80E2A8" w14:textId="77777777" w:rsidR="007E0A1F" w:rsidRDefault="007E0A1F" w:rsidP="008E4FD9">
            <w:r w:rsidRPr="00D917FB">
              <w:t xml:space="preserve">§ 20.  </w:t>
            </w:r>
            <w:r>
              <w:t>Nõuded seletuskirjale -projektlahendus</w:t>
            </w:r>
          </w:p>
        </w:tc>
        <w:tc>
          <w:tcPr>
            <w:tcW w:w="3685" w:type="dxa"/>
          </w:tcPr>
          <w:p w14:paraId="6A83EC6B" w14:textId="77777777" w:rsidR="007E0A1F" w:rsidRDefault="007E0A1F" w:rsidP="008E4FD9"/>
        </w:tc>
        <w:tc>
          <w:tcPr>
            <w:tcW w:w="3827" w:type="dxa"/>
          </w:tcPr>
          <w:p w14:paraId="6211B736" w14:textId="77777777" w:rsidR="007E0A1F" w:rsidRDefault="007E0A1F" w:rsidP="008E4FD9"/>
        </w:tc>
      </w:tr>
      <w:tr w:rsidR="007E0A1F" w14:paraId="448EDA87" w14:textId="77777777" w:rsidTr="008E4FD9">
        <w:tc>
          <w:tcPr>
            <w:tcW w:w="1140" w:type="dxa"/>
          </w:tcPr>
          <w:p w14:paraId="2B91CA05" w14:textId="77777777" w:rsidR="007E0A1F" w:rsidRDefault="007E0A1F" w:rsidP="008E4FD9">
            <w:r>
              <w:t>p. (6) 5</w:t>
            </w:r>
          </w:p>
        </w:tc>
        <w:tc>
          <w:tcPr>
            <w:tcW w:w="3930" w:type="dxa"/>
          </w:tcPr>
          <w:p w14:paraId="12FFF776" w14:textId="77777777" w:rsidR="007E0A1F" w:rsidRDefault="007E0A1F" w:rsidP="008E4FD9">
            <w:r>
              <w:t xml:space="preserve">Nõuded </w:t>
            </w:r>
            <w:proofErr w:type="spellStart"/>
            <w:r>
              <w:t>geosünteetidele</w:t>
            </w:r>
            <w:proofErr w:type="spellEnd"/>
          </w:p>
        </w:tc>
        <w:tc>
          <w:tcPr>
            <w:tcW w:w="3685" w:type="dxa"/>
          </w:tcPr>
          <w:p w14:paraId="00C534F3" w14:textId="77777777" w:rsidR="007E0A1F" w:rsidRDefault="007E0A1F" w:rsidP="008E4FD9"/>
        </w:tc>
        <w:tc>
          <w:tcPr>
            <w:tcW w:w="3827" w:type="dxa"/>
          </w:tcPr>
          <w:p w14:paraId="288D01E8" w14:textId="77777777" w:rsidR="007E0A1F" w:rsidRDefault="007E0A1F" w:rsidP="008E4FD9"/>
        </w:tc>
      </w:tr>
      <w:tr w:rsidR="007E0A1F" w14:paraId="198ACFA6" w14:textId="77777777" w:rsidTr="008E4FD9">
        <w:tc>
          <w:tcPr>
            <w:tcW w:w="1140" w:type="dxa"/>
          </w:tcPr>
          <w:p w14:paraId="376249B1" w14:textId="77777777" w:rsidR="007E0A1F" w:rsidRDefault="007E0A1F" w:rsidP="008E4FD9">
            <w:r>
              <w:t>p.(7) 1</w:t>
            </w:r>
          </w:p>
        </w:tc>
        <w:tc>
          <w:tcPr>
            <w:tcW w:w="3930" w:type="dxa"/>
          </w:tcPr>
          <w:p w14:paraId="50B1E8F6" w14:textId="77777777" w:rsidR="007E0A1F" w:rsidRDefault="007E0A1F" w:rsidP="008E4FD9">
            <w:r>
              <w:t>Eeldatav koormussagedus ja katendi vajalik elastsusmoodul;</w:t>
            </w:r>
          </w:p>
        </w:tc>
        <w:tc>
          <w:tcPr>
            <w:tcW w:w="3685" w:type="dxa"/>
          </w:tcPr>
          <w:p w14:paraId="54430127" w14:textId="77777777" w:rsidR="007E0A1F" w:rsidRDefault="007E0A1F" w:rsidP="008E4FD9"/>
        </w:tc>
        <w:tc>
          <w:tcPr>
            <w:tcW w:w="3827" w:type="dxa"/>
          </w:tcPr>
          <w:p w14:paraId="29902291" w14:textId="77777777" w:rsidR="007E0A1F" w:rsidRDefault="007E0A1F" w:rsidP="008E4FD9"/>
        </w:tc>
      </w:tr>
      <w:tr w:rsidR="007E0A1F" w14:paraId="158E71A6" w14:textId="77777777" w:rsidTr="008E4FD9">
        <w:tc>
          <w:tcPr>
            <w:tcW w:w="1140" w:type="dxa"/>
          </w:tcPr>
          <w:p w14:paraId="7D4CC4E7" w14:textId="77777777" w:rsidR="007E0A1F" w:rsidRDefault="007E0A1F" w:rsidP="008E4FD9">
            <w:r>
              <w:lastRenderedPageBreak/>
              <w:t>p. (7) 2</w:t>
            </w:r>
          </w:p>
        </w:tc>
        <w:tc>
          <w:tcPr>
            <w:tcW w:w="3930" w:type="dxa"/>
          </w:tcPr>
          <w:p w14:paraId="052ADB91" w14:textId="77777777" w:rsidR="007E0A1F" w:rsidRDefault="007E0A1F" w:rsidP="008E4FD9">
            <w:r>
              <w:t>Katendi variantide võrdlus ja valiku põhjendus</w:t>
            </w:r>
          </w:p>
        </w:tc>
        <w:tc>
          <w:tcPr>
            <w:tcW w:w="3685" w:type="dxa"/>
          </w:tcPr>
          <w:p w14:paraId="5835F0B6" w14:textId="77777777" w:rsidR="007E0A1F" w:rsidRDefault="007E0A1F" w:rsidP="008E4FD9"/>
        </w:tc>
        <w:tc>
          <w:tcPr>
            <w:tcW w:w="3827" w:type="dxa"/>
          </w:tcPr>
          <w:p w14:paraId="2860684F" w14:textId="77777777" w:rsidR="007E0A1F" w:rsidRDefault="007E0A1F" w:rsidP="008E4FD9"/>
        </w:tc>
      </w:tr>
      <w:tr w:rsidR="007E0A1F" w14:paraId="65D2D95E" w14:textId="77777777" w:rsidTr="008E4FD9">
        <w:tc>
          <w:tcPr>
            <w:tcW w:w="1140" w:type="dxa"/>
          </w:tcPr>
          <w:p w14:paraId="14AAA3B5" w14:textId="77777777" w:rsidR="007E0A1F" w:rsidRDefault="007E0A1F" w:rsidP="008E4FD9">
            <w:r>
              <w:t>p. (9)   1</w:t>
            </w:r>
          </w:p>
        </w:tc>
        <w:tc>
          <w:tcPr>
            <w:tcW w:w="3930" w:type="dxa"/>
          </w:tcPr>
          <w:p w14:paraId="71570548" w14:textId="77777777" w:rsidR="007E0A1F" w:rsidRDefault="007E0A1F" w:rsidP="008E4FD9">
            <w:r>
              <w:t>Üldiseloomustus ja valiku põhjendus</w:t>
            </w:r>
          </w:p>
        </w:tc>
        <w:tc>
          <w:tcPr>
            <w:tcW w:w="3685" w:type="dxa"/>
          </w:tcPr>
          <w:p w14:paraId="327293A4" w14:textId="77777777" w:rsidR="007E0A1F" w:rsidRDefault="007E0A1F" w:rsidP="008E4FD9"/>
        </w:tc>
        <w:tc>
          <w:tcPr>
            <w:tcW w:w="3827" w:type="dxa"/>
          </w:tcPr>
          <w:p w14:paraId="7096D769" w14:textId="77777777" w:rsidR="007E0A1F" w:rsidRDefault="007E0A1F" w:rsidP="008E4FD9"/>
        </w:tc>
      </w:tr>
      <w:tr w:rsidR="007E0A1F" w14:paraId="1F3E4B8F" w14:textId="77777777" w:rsidTr="008E4FD9">
        <w:tc>
          <w:tcPr>
            <w:tcW w:w="1140" w:type="dxa"/>
          </w:tcPr>
          <w:p w14:paraId="64E9DFA9" w14:textId="77777777" w:rsidR="007E0A1F" w:rsidRDefault="007E0A1F" w:rsidP="008E4FD9">
            <w:r>
              <w:t>p. (9)   2</w:t>
            </w:r>
          </w:p>
        </w:tc>
        <w:tc>
          <w:tcPr>
            <w:tcW w:w="3930" w:type="dxa"/>
          </w:tcPr>
          <w:p w14:paraId="7B36418A" w14:textId="77777777" w:rsidR="007E0A1F" w:rsidRDefault="007E0A1F" w:rsidP="008E4FD9">
            <w:r>
              <w:t>Tugevus- ja püsivusarvutused;</w:t>
            </w:r>
          </w:p>
        </w:tc>
        <w:tc>
          <w:tcPr>
            <w:tcW w:w="3685" w:type="dxa"/>
          </w:tcPr>
          <w:p w14:paraId="6B7D4198" w14:textId="77777777" w:rsidR="007E0A1F" w:rsidRDefault="007E0A1F" w:rsidP="008E4FD9"/>
        </w:tc>
        <w:tc>
          <w:tcPr>
            <w:tcW w:w="3827" w:type="dxa"/>
          </w:tcPr>
          <w:p w14:paraId="3F4A44CD" w14:textId="77777777" w:rsidR="007E0A1F" w:rsidRDefault="007E0A1F" w:rsidP="008E4FD9"/>
        </w:tc>
      </w:tr>
      <w:tr w:rsidR="007E0A1F" w14:paraId="6BFC1884" w14:textId="77777777" w:rsidTr="008E4FD9">
        <w:tc>
          <w:tcPr>
            <w:tcW w:w="1140" w:type="dxa"/>
          </w:tcPr>
          <w:p w14:paraId="33E573AF" w14:textId="77777777" w:rsidR="007E0A1F" w:rsidRDefault="007E0A1F" w:rsidP="008E4FD9">
            <w:r>
              <w:t>p. (9)   3</w:t>
            </w:r>
          </w:p>
        </w:tc>
        <w:tc>
          <w:tcPr>
            <w:tcW w:w="3930" w:type="dxa"/>
          </w:tcPr>
          <w:p w14:paraId="0493C609" w14:textId="77777777" w:rsidR="007E0A1F" w:rsidRDefault="007E0A1F" w:rsidP="008E4FD9">
            <w:r>
              <w:t>Hüdroloogilised arvutused ning madal- ja kõrgveepinna kõrgused;</w:t>
            </w:r>
          </w:p>
        </w:tc>
        <w:tc>
          <w:tcPr>
            <w:tcW w:w="3685" w:type="dxa"/>
          </w:tcPr>
          <w:p w14:paraId="3421095B" w14:textId="77777777" w:rsidR="007E0A1F" w:rsidRDefault="007E0A1F" w:rsidP="008E4FD9"/>
        </w:tc>
        <w:tc>
          <w:tcPr>
            <w:tcW w:w="3827" w:type="dxa"/>
          </w:tcPr>
          <w:p w14:paraId="7270C9D6" w14:textId="77777777" w:rsidR="007E0A1F" w:rsidRDefault="007E0A1F" w:rsidP="008E4FD9"/>
        </w:tc>
      </w:tr>
      <w:tr w:rsidR="007E0A1F" w14:paraId="74C2B847" w14:textId="77777777" w:rsidTr="008E4FD9">
        <w:tc>
          <w:tcPr>
            <w:tcW w:w="1140" w:type="dxa"/>
          </w:tcPr>
          <w:p w14:paraId="414570DF" w14:textId="77777777" w:rsidR="007E0A1F" w:rsidRDefault="007E0A1F" w:rsidP="008E4FD9">
            <w:r>
              <w:t>p. (9)   4</w:t>
            </w:r>
          </w:p>
        </w:tc>
        <w:tc>
          <w:tcPr>
            <w:tcW w:w="3930" w:type="dxa"/>
          </w:tcPr>
          <w:p w14:paraId="2007EAAA" w14:textId="77777777" w:rsidR="007E0A1F" w:rsidRDefault="007E0A1F" w:rsidP="008E4FD9">
            <w:r>
              <w:t>Koormusskeemid ja kombinatsioonid;</w:t>
            </w:r>
          </w:p>
        </w:tc>
        <w:tc>
          <w:tcPr>
            <w:tcW w:w="3685" w:type="dxa"/>
          </w:tcPr>
          <w:p w14:paraId="6AC23274" w14:textId="77777777" w:rsidR="007E0A1F" w:rsidRDefault="007E0A1F" w:rsidP="008E4FD9"/>
        </w:tc>
        <w:tc>
          <w:tcPr>
            <w:tcW w:w="3827" w:type="dxa"/>
          </w:tcPr>
          <w:p w14:paraId="37167CE9" w14:textId="77777777" w:rsidR="007E0A1F" w:rsidRDefault="007E0A1F" w:rsidP="008E4FD9"/>
        </w:tc>
      </w:tr>
      <w:tr w:rsidR="007E0A1F" w14:paraId="4FA6571D" w14:textId="77777777" w:rsidTr="008E4FD9">
        <w:tc>
          <w:tcPr>
            <w:tcW w:w="1140" w:type="dxa"/>
          </w:tcPr>
          <w:p w14:paraId="6D24807D" w14:textId="77777777" w:rsidR="007E0A1F" w:rsidRDefault="007E0A1F" w:rsidP="008E4FD9">
            <w:r>
              <w:t>p. (9)   5</w:t>
            </w:r>
          </w:p>
        </w:tc>
        <w:tc>
          <w:tcPr>
            <w:tcW w:w="3930" w:type="dxa"/>
          </w:tcPr>
          <w:p w14:paraId="2C622FA0" w14:textId="77777777" w:rsidR="007E0A1F" w:rsidRDefault="007E0A1F" w:rsidP="008E4FD9">
            <w:r>
              <w:t>Nõuded kandevõimele ja elueale;</w:t>
            </w:r>
          </w:p>
        </w:tc>
        <w:tc>
          <w:tcPr>
            <w:tcW w:w="3685" w:type="dxa"/>
          </w:tcPr>
          <w:p w14:paraId="4DC9DC79" w14:textId="77777777" w:rsidR="007E0A1F" w:rsidRDefault="007E0A1F" w:rsidP="008E4FD9"/>
        </w:tc>
        <w:tc>
          <w:tcPr>
            <w:tcW w:w="3827" w:type="dxa"/>
          </w:tcPr>
          <w:p w14:paraId="541BF582" w14:textId="77777777" w:rsidR="007E0A1F" w:rsidRDefault="007E0A1F" w:rsidP="008E4FD9"/>
        </w:tc>
      </w:tr>
      <w:tr w:rsidR="007E0A1F" w14:paraId="07B3C770" w14:textId="77777777" w:rsidTr="008E4FD9">
        <w:tc>
          <w:tcPr>
            <w:tcW w:w="1140" w:type="dxa"/>
          </w:tcPr>
          <w:p w14:paraId="3B68DA0A" w14:textId="77777777" w:rsidR="007E0A1F" w:rsidRDefault="007E0A1F" w:rsidP="008E4FD9">
            <w:r>
              <w:t>p. (9)   6</w:t>
            </w:r>
          </w:p>
        </w:tc>
        <w:tc>
          <w:tcPr>
            <w:tcW w:w="3930" w:type="dxa"/>
          </w:tcPr>
          <w:p w14:paraId="408177B1" w14:textId="77777777" w:rsidR="007E0A1F" w:rsidRDefault="007E0A1F" w:rsidP="008E4FD9">
            <w:r>
              <w:t>Nõuded materjalidele ning nende nõutavad keskkonna- ja kvaliteedinäitajad;</w:t>
            </w:r>
          </w:p>
        </w:tc>
        <w:tc>
          <w:tcPr>
            <w:tcW w:w="3685" w:type="dxa"/>
          </w:tcPr>
          <w:p w14:paraId="41D994C5" w14:textId="77777777" w:rsidR="007E0A1F" w:rsidRDefault="007E0A1F" w:rsidP="008E4FD9"/>
        </w:tc>
        <w:tc>
          <w:tcPr>
            <w:tcW w:w="3827" w:type="dxa"/>
          </w:tcPr>
          <w:p w14:paraId="532D30BE" w14:textId="77777777" w:rsidR="007E0A1F" w:rsidRDefault="007E0A1F" w:rsidP="008E4FD9"/>
        </w:tc>
      </w:tr>
      <w:tr w:rsidR="007E0A1F" w14:paraId="517598E5" w14:textId="77777777" w:rsidTr="008E4FD9">
        <w:tc>
          <w:tcPr>
            <w:tcW w:w="1140" w:type="dxa"/>
          </w:tcPr>
          <w:p w14:paraId="16F6C212" w14:textId="77777777" w:rsidR="007E0A1F" w:rsidRDefault="007E0A1F" w:rsidP="008E4FD9">
            <w:r>
              <w:t>p. (9)   7</w:t>
            </w:r>
          </w:p>
        </w:tc>
        <w:tc>
          <w:tcPr>
            <w:tcW w:w="3930" w:type="dxa"/>
          </w:tcPr>
          <w:p w14:paraId="137FF0BA" w14:textId="77777777" w:rsidR="007E0A1F" w:rsidRDefault="007E0A1F" w:rsidP="008E4FD9">
            <w:r>
              <w:t>Nõuded aluspinnasele</w:t>
            </w:r>
          </w:p>
        </w:tc>
        <w:tc>
          <w:tcPr>
            <w:tcW w:w="3685" w:type="dxa"/>
          </w:tcPr>
          <w:p w14:paraId="2E42CE49" w14:textId="77777777" w:rsidR="007E0A1F" w:rsidRDefault="007E0A1F" w:rsidP="008E4FD9"/>
        </w:tc>
        <w:tc>
          <w:tcPr>
            <w:tcW w:w="3827" w:type="dxa"/>
          </w:tcPr>
          <w:p w14:paraId="53F0A1A2" w14:textId="77777777" w:rsidR="007E0A1F" w:rsidRDefault="007E0A1F" w:rsidP="008E4FD9"/>
        </w:tc>
      </w:tr>
      <w:tr w:rsidR="007E0A1F" w14:paraId="2CCA33DB" w14:textId="77777777" w:rsidTr="008E4FD9">
        <w:tc>
          <w:tcPr>
            <w:tcW w:w="1140" w:type="dxa"/>
          </w:tcPr>
          <w:p w14:paraId="27776940" w14:textId="77777777" w:rsidR="007E0A1F" w:rsidRDefault="007E0A1F" w:rsidP="008E4FD9">
            <w:r>
              <w:t>p. (9)   8</w:t>
            </w:r>
          </w:p>
        </w:tc>
        <w:tc>
          <w:tcPr>
            <w:tcW w:w="3930" w:type="dxa"/>
          </w:tcPr>
          <w:p w14:paraId="2B0D90D8" w14:textId="77777777" w:rsidR="007E0A1F" w:rsidRDefault="007E0A1F" w:rsidP="008E4FD9">
            <w:r>
              <w:t xml:space="preserve">Nõuded tagasitäite tihendustegurile, filtratsioonimoodulile ja </w:t>
            </w:r>
            <w:proofErr w:type="spellStart"/>
            <w:r>
              <w:t>uhtekindlusele</w:t>
            </w:r>
            <w:proofErr w:type="spellEnd"/>
            <w:r>
              <w:t xml:space="preserve">; </w:t>
            </w:r>
          </w:p>
        </w:tc>
        <w:tc>
          <w:tcPr>
            <w:tcW w:w="3685" w:type="dxa"/>
          </w:tcPr>
          <w:p w14:paraId="427A8B15" w14:textId="77777777" w:rsidR="007E0A1F" w:rsidRDefault="007E0A1F" w:rsidP="008E4FD9"/>
        </w:tc>
        <w:tc>
          <w:tcPr>
            <w:tcW w:w="3827" w:type="dxa"/>
          </w:tcPr>
          <w:p w14:paraId="72366B95" w14:textId="77777777" w:rsidR="007E0A1F" w:rsidRDefault="007E0A1F" w:rsidP="008E4FD9"/>
        </w:tc>
      </w:tr>
      <w:tr w:rsidR="007E0A1F" w14:paraId="531369C7" w14:textId="77777777" w:rsidTr="008E4FD9">
        <w:tc>
          <w:tcPr>
            <w:tcW w:w="1140" w:type="dxa"/>
          </w:tcPr>
          <w:p w14:paraId="643434CB" w14:textId="77777777" w:rsidR="007E0A1F" w:rsidRDefault="007E0A1F" w:rsidP="008E4FD9">
            <w:r>
              <w:t>p. (9)   9</w:t>
            </w:r>
          </w:p>
        </w:tc>
        <w:tc>
          <w:tcPr>
            <w:tcW w:w="3930" w:type="dxa"/>
          </w:tcPr>
          <w:p w14:paraId="41DA4097" w14:textId="77777777" w:rsidR="007E0A1F" w:rsidRDefault="007E0A1F" w:rsidP="008E4FD9">
            <w:r>
              <w:t>Nõuded tugiosade paigutusele ja liikuvusele ning mõjuvad jõud tugiosadele</w:t>
            </w:r>
          </w:p>
        </w:tc>
        <w:tc>
          <w:tcPr>
            <w:tcW w:w="3685" w:type="dxa"/>
          </w:tcPr>
          <w:p w14:paraId="6CECA975" w14:textId="77777777" w:rsidR="007E0A1F" w:rsidRDefault="007E0A1F" w:rsidP="008E4FD9"/>
        </w:tc>
        <w:tc>
          <w:tcPr>
            <w:tcW w:w="3827" w:type="dxa"/>
          </w:tcPr>
          <w:p w14:paraId="4E2DEE15" w14:textId="77777777" w:rsidR="007E0A1F" w:rsidRDefault="007E0A1F" w:rsidP="008E4FD9"/>
        </w:tc>
      </w:tr>
      <w:tr w:rsidR="007E0A1F" w14:paraId="41E30FB2" w14:textId="77777777" w:rsidTr="008E4FD9">
        <w:tc>
          <w:tcPr>
            <w:tcW w:w="1140" w:type="dxa"/>
          </w:tcPr>
          <w:p w14:paraId="2ACDE271" w14:textId="77777777" w:rsidR="007E0A1F" w:rsidRDefault="007E0A1F" w:rsidP="008E4FD9">
            <w:r w:rsidRPr="00C877C3">
              <w:t>p. (9)   1</w:t>
            </w:r>
            <w:r>
              <w:t>0</w:t>
            </w:r>
          </w:p>
        </w:tc>
        <w:tc>
          <w:tcPr>
            <w:tcW w:w="3930" w:type="dxa"/>
          </w:tcPr>
          <w:p w14:paraId="3774D926" w14:textId="77777777" w:rsidR="007E0A1F" w:rsidRDefault="007E0A1F" w:rsidP="008E4FD9">
            <w:r>
              <w:t>Nõuded vaiade süvistamisele ja kandevõimele</w:t>
            </w:r>
          </w:p>
        </w:tc>
        <w:tc>
          <w:tcPr>
            <w:tcW w:w="3685" w:type="dxa"/>
          </w:tcPr>
          <w:p w14:paraId="18BB6751" w14:textId="77777777" w:rsidR="007E0A1F" w:rsidRDefault="007E0A1F" w:rsidP="008E4FD9"/>
        </w:tc>
        <w:tc>
          <w:tcPr>
            <w:tcW w:w="3827" w:type="dxa"/>
          </w:tcPr>
          <w:p w14:paraId="6877401A" w14:textId="77777777" w:rsidR="007E0A1F" w:rsidRDefault="007E0A1F" w:rsidP="008E4FD9"/>
        </w:tc>
      </w:tr>
      <w:tr w:rsidR="007E0A1F" w14:paraId="0C15241A" w14:textId="77777777" w:rsidTr="008E4FD9">
        <w:tc>
          <w:tcPr>
            <w:tcW w:w="1140" w:type="dxa"/>
          </w:tcPr>
          <w:p w14:paraId="3EDDE8DF" w14:textId="77777777" w:rsidR="007E0A1F" w:rsidRDefault="007E0A1F" w:rsidP="008E4FD9">
            <w:r w:rsidRPr="00C877C3">
              <w:t>p. (9)   1</w:t>
            </w:r>
            <w:r>
              <w:t>1</w:t>
            </w:r>
          </w:p>
        </w:tc>
        <w:tc>
          <w:tcPr>
            <w:tcW w:w="3930" w:type="dxa"/>
          </w:tcPr>
          <w:p w14:paraId="623B783E" w14:textId="77777777" w:rsidR="007E0A1F" w:rsidRDefault="007E0A1F" w:rsidP="008E4FD9">
            <w:r>
              <w:t>Hüdroisolatsiooni süsteem;</w:t>
            </w:r>
          </w:p>
        </w:tc>
        <w:tc>
          <w:tcPr>
            <w:tcW w:w="3685" w:type="dxa"/>
          </w:tcPr>
          <w:p w14:paraId="1E80DC6F" w14:textId="77777777" w:rsidR="007E0A1F" w:rsidRDefault="007E0A1F" w:rsidP="008E4FD9"/>
        </w:tc>
        <w:tc>
          <w:tcPr>
            <w:tcW w:w="3827" w:type="dxa"/>
          </w:tcPr>
          <w:p w14:paraId="5095561B" w14:textId="77777777" w:rsidR="007E0A1F" w:rsidRDefault="007E0A1F" w:rsidP="008E4FD9"/>
        </w:tc>
      </w:tr>
      <w:tr w:rsidR="007E0A1F" w14:paraId="26556F20" w14:textId="77777777" w:rsidTr="008E4FD9">
        <w:tc>
          <w:tcPr>
            <w:tcW w:w="1140" w:type="dxa"/>
          </w:tcPr>
          <w:p w14:paraId="2216A834" w14:textId="77777777" w:rsidR="007E0A1F" w:rsidRDefault="007E0A1F" w:rsidP="008E4FD9">
            <w:r w:rsidRPr="00C877C3">
              <w:t>p. (9)   1</w:t>
            </w:r>
            <w:r>
              <w:t>2</w:t>
            </w:r>
          </w:p>
        </w:tc>
        <w:tc>
          <w:tcPr>
            <w:tcW w:w="3930" w:type="dxa"/>
          </w:tcPr>
          <w:p w14:paraId="5A3F938D" w14:textId="77777777" w:rsidR="007E0A1F" w:rsidRDefault="007E0A1F" w:rsidP="008E4FD9">
            <w:r>
              <w:t xml:space="preserve">Nõuded ehituskvaliteedile </w:t>
            </w:r>
          </w:p>
        </w:tc>
        <w:tc>
          <w:tcPr>
            <w:tcW w:w="3685" w:type="dxa"/>
          </w:tcPr>
          <w:p w14:paraId="540C7F0F" w14:textId="77777777" w:rsidR="007E0A1F" w:rsidRDefault="007E0A1F" w:rsidP="008E4FD9"/>
        </w:tc>
        <w:tc>
          <w:tcPr>
            <w:tcW w:w="3827" w:type="dxa"/>
          </w:tcPr>
          <w:p w14:paraId="7E733F6F" w14:textId="77777777" w:rsidR="007E0A1F" w:rsidRDefault="007E0A1F" w:rsidP="008E4FD9"/>
        </w:tc>
      </w:tr>
      <w:tr w:rsidR="007E0A1F" w14:paraId="21E991F6" w14:textId="77777777" w:rsidTr="008E4FD9">
        <w:tc>
          <w:tcPr>
            <w:tcW w:w="1140" w:type="dxa"/>
          </w:tcPr>
          <w:p w14:paraId="3694E462" w14:textId="77777777" w:rsidR="007E0A1F" w:rsidRDefault="007E0A1F" w:rsidP="008E4FD9">
            <w:r w:rsidRPr="00C877C3">
              <w:t>p. (9)   1</w:t>
            </w:r>
            <w:r>
              <w:t>3</w:t>
            </w:r>
          </w:p>
        </w:tc>
        <w:tc>
          <w:tcPr>
            <w:tcW w:w="3930" w:type="dxa"/>
          </w:tcPr>
          <w:p w14:paraId="090A6191" w14:textId="77777777" w:rsidR="007E0A1F" w:rsidRDefault="007E0A1F" w:rsidP="008E4FD9">
            <w:r>
              <w:t>Lubatavad hälbed</w:t>
            </w:r>
          </w:p>
        </w:tc>
        <w:tc>
          <w:tcPr>
            <w:tcW w:w="3685" w:type="dxa"/>
          </w:tcPr>
          <w:p w14:paraId="6E4DA29B" w14:textId="77777777" w:rsidR="007E0A1F" w:rsidRDefault="007E0A1F" w:rsidP="008E4FD9"/>
        </w:tc>
        <w:tc>
          <w:tcPr>
            <w:tcW w:w="3827" w:type="dxa"/>
          </w:tcPr>
          <w:p w14:paraId="33641796" w14:textId="77777777" w:rsidR="007E0A1F" w:rsidRDefault="007E0A1F" w:rsidP="008E4FD9"/>
        </w:tc>
      </w:tr>
      <w:tr w:rsidR="007E0A1F" w14:paraId="43A53F60" w14:textId="77777777" w:rsidTr="008E4FD9">
        <w:tc>
          <w:tcPr>
            <w:tcW w:w="1140" w:type="dxa"/>
          </w:tcPr>
          <w:p w14:paraId="18915440" w14:textId="77777777" w:rsidR="007E0A1F" w:rsidRDefault="007E0A1F" w:rsidP="008E4FD9">
            <w:r>
              <w:t>p. (12)   1</w:t>
            </w:r>
          </w:p>
        </w:tc>
        <w:tc>
          <w:tcPr>
            <w:tcW w:w="3930" w:type="dxa"/>
          </w:tcPr>
          <w:p w14:paraId="1A59D27A" w14:textId="77777777" w:rsidR="007E0A1F" w:rsidRDefault="007E0A1F" w:rsidP="008E4FD9">
            <w:r>
              <w:t>Vee erikasutusloa vajadus ja hinnang kalakaitse meetmete kohta;</w:t>
            </w:r>
          </w:p>
        </w:tc>
        <w:tc>
          <w:tcPr>
            <w:tcW w:w="3685" w:type="dxa"/>
          </w:tcPr>
          <w:p w14:paraId="02EC40C8" w14:textId="77777777" w:rsidR="007E0A1F" w:rsidRDefault="007E0A1F" w:rsidP="008E4FD9"/>
        </w:tc>
        <w:tc>
          <w:tcPr>
            <w:tcW w:w="3827" w:type="dxa"/>
          </w:tcPr>
          <w:p w14:paraId="3C7DDD72" w14:textId="77777777" w:rsidR="007E0A1F" w:rsidRDefault="007E0A1F" w:rsidP="008E4FD9"/>
        </w:tc>
      </w:tr>
      <w:tr w:rsidR="007E0A1F" w14:paraId="60A3DF93" w14:textId="77777777" w:rsidTr="008E4FD9">
        <w:tc>
          <w:tcPr>
            <w:tcW w:w="1140" w:type="dxa"/>
          </w:tcPr>
          <w:p w14:paraId="357D1201" w14:textId="77777777" w:rsidR="007E0A1F" w:rsidRDefault="007E0A1F" w:rsidP="008E4FD9">
            <w:r>
              <w:t xml:space="preserve">§ 21 </w:t>
            </w:r>
            <w:r w:rsidRPr="00D917FB">
              <w:t xml:space="preserve"> </w:t>
            </w:r>
            <w:r>
              <w:t>p. (4)   1-3</w:t>
            </w:r>
          </w:p>
        </w:tc>
        <w:tc>
          <w:tcPr>
            <w:tcW w:w="3930" w:type="dxa"/>
          </w:tcPr>
          <w:p w14:paraId="1A2878D2" w14:textId="77777777" w:rsidR="007E0A1F" w:rsidRDefault="007E0A1F" w:rsidP="008E4FD9">
            <w:r>
              <w:t>Ehitusaegne liikluskorralduse põhimõtted ja võimalikud ajutised ümbersõidud ja remondi vajadus (ajaline kestvus)</w:t>
            </w:r>
          </w:p>
        </w:tc>
        <w:tc>
          <w:tcPr>
            <w:tcW w:w="3685" w:type="dxa"/>
          </w:tcPr>
          <w:p w14:paraId="1DAFDC92" w14:textId="77777777" w:rsidR="007E0A1F" w:rsidRDefault="007E0A1F" w:rsidP="008E4FD9"/>
        </w:tc>
        <w:tc>
          <w:tcPr>
            <w:tcW w:w="3827" w:type="dxa"/>
          </w:tcPr>
          <w:p w14:paraId="7EAD7D11" w14:textId="77777777" w:rsidR="007E0A1F" w:rsidRDefault="007E0A1F" w:rsidP="008E4FD9"/>
        </w:tc>
      </w:tr>
      <w:tr w:rsidR="007E0A1F" w14:paraId="5A094E08" w14:textId="77777777" w:rsidTr="008E4FD9">
        <w:tc>
          <w:tcPr>
            <w:tcW w:w="1140" w:type="dxa"/>
          </w:tcPr>
          <w:p w14:paraId="09C4E18C" w14:textId="77777777" w:rsidR="007E0A1F" w:rsidRDefault="007E0A1F" w:rsidP="008E4FD9">
            <w:r>
              <w:t xml:space="preserve">§ 21 </w:t>
            </w:r>
            <w:r w:rsidRPr="00D917FB">
              <w:t xml:space="preserve"> </w:t>
            </w:r>
            <w:r>
              <w:t xml:space="preserve">p. (3)   </w:t>
            </w:r>
          </w:p>
        </w:tc>
        <w:tc>
          <w:tcPr>
            <w:tcW w:w="3930" w:type="dxa"/>
          </w:tcPr>
          <w:p w14:paraId="610D74D9" w14:textId="77777777" w:rsidR="007E0A1F" w:rsidRDefault="007E0A1F" w:rsidP="008E4FD9">
            <w:r>
              <w:t>Hooldusjuhend kasutatavate toodete ja materjalidele eri aastaaegadel</w:t>
            </w:r>
          </w:p>
        </w:tc>
        <w:tc>
          <w:tcPr>
            <w:tcW w:w="3685" w:type="dxa"/>
          </w:tcPr>
          <w:p w14:paraId="5C48A37D" w14:textId="77777777" w:rsidR="007E0A1F" w:rsidRDefault="007E0A1F" w:rsidP="008E4FD9"/>
        </w:tc>
        <w:tc>
          <w:tcPr>
            <w:tcW w:w="3827" w:type="dxa"/>
          </w:tcPr>
          <w:p w14:paraId="69B4D982" w14:textId="77777777" w:rsidR="007E0A1F" w:rsidRDefault="007E0A1F" w:rsidP="008E4FD9"/>
        </w:tc>
      </w:tr>
      <w:tr w:rsidR="007E0A1F" w14:paraId="21F04EB2" w14:textId="77777777" w:rsidTr="008E4FD9">
        <w:tc>
          <w:tcPr>
            <w:tcW w:w="5070" w:type="dxa"/>
            <w:gridSpan w:val="2"/>
          </w:tcPr>
          <w:p w14:paraId="320361C6" w14:textId="77777777" w:rsidR="007E0A1F" w:rsidRPr="009C0395" w:rsidRDefault="007E0A1F" w:rsidP="008E4FD9">
            <w:pPr>
              <w:rPr>
                <w:b/>
              </w:rPr>
            </w:pPr>
            <w:r w:rsidRPr="009C0395">
              <w:rPr>
                <w:b/>
              </w:rPr>
              <w:t>Nõuded joonistele § 32 –silla viadukti tunneli lahendus</w:t>
            </w:r>
          </w:p>
        </w:tc>
        <w:tc>
          <w:tcPr>
            <w:tcW w:w="3685" w:type="dxa"/>
          </w:tcPr>
          <w:p w14:paraId="46CAACBD" w14:textId="77777777" w:rsidR="007E0A1F" w:rsidRDefault="007E0A1F" w:rsidP="008E4FD9"/>
        </w:tc>
        <w:tc>
          <w:tcPr>
            <w:tcW w:w="3827" w:type="dxa"/>
          </w:tcPr>
          <w:p w14:paraId="6851B742" w14:textId="77777777" w:rsidR="007E0A1F" w:rsidRDefault="007E0A1F" w:rsidP="008E4FD9"/>
        </w:tc>
      </w:tr>
      <w:tr w:rsidR="007E0A1F" w14:paraId="762C5B2C" w14:textId="77777777" w:rsidTr="008E4FD9">
        <w:tc>
          <w:tcPr>
            <w:tcW w:w="1140" w:type="dxa"/>
          </w:tcPr>
          <w:p w14:paraId="1B07D5D6" w14:textId="77777777" w:rsidR="007E0A1F" w:rsidRDefault="007E0A1F" w:rsidP="008E4FD9">
            <w:r>
              <w:t>p.1.</w:t>
            </w:r>
          </w:p>
        </w:tc>
        <w:tc>
          <w:tcPr>
            <w:tcW w:w="3930" w:type="dxa"/>
          </w:tcPr>
          <w:p w14:paraId="16A33E0C" w14:textId="77777777" w:rsidR="007E0A1F" w:rsidRDefault="007E0A1F" w:rsidP="008E4FD9">
            <w:r>
              <w:t>Telgede asukohad ja nende vahekaugused</w:t>
            </w:r>
          </w:p>
        </w:tc>
        <w:tc>
          <w:tcPr>
            <w:tcW w:w="3685" w:type="dxa"/>
          </w:tcPr>
          <w:p w14:paraId="0F901AE5" w14:textId="77777777" w:rsidR="007E0A1F" w:rsidRDefault="007E0A1F" w:rsidP="008E4FD9"/>
        </w:tc>
        <w:tc>
          <w:tcPr>
            <w:tcW w:w="3827" w:type="dxa"/>
          </w:tcPr>
          <w:p w14:paraId="26647013" w14:textId="77777777" w:rsidR="007E0A1F" w:rsidRDefault="007E0A1F" w:rsidP="008E4FD9"/>
        </w:tc>
      </w:tr>
      <w:tr w:rsidR="007E0A1F" w14:paraId="2B0ED18F" w14:textId="77777777" w:rsidTr="008E4FD9">
        <w:tc>
          <w:tcPr>
            <w:tcW w:w="1140" w:type="dxa"/>
          </w:tcPr>
          <w:p w14:paraId="1EB291C2" w14:textId="77777777" w:rsidR="007E0A1F" w:rsidRDefault="007E0A1F" w:rsidP="008E4FD9">
            <w:r>
              <w:lastRenderedPageBreak/>
              <w:t>p.2.</w:t>
            </w:r>
          </w:p>
        </w:tc>
        <w:tc>
          <w:tcPr>
            <w:tcW w:w="3930" w:type="dxa"/>
          </w:tcPr>
          <w:p w14:paraId="438E932C" w14:textId="77777777" w:rsidR="007E0A1F" w:rsidRDefault="007E0A1F" w:rsidP="008E4FD9">
            <w:r>
              <w:t>Läheduses asuva konstruktsiooni välispindade omavahelised kaugused</w:t>
            </w:r>
          </w:p>
        </w:tc>
        <w:tc>
          <w:tcPr>
            <w:tcW w:w="3685" w:type="dxa"/>
          </w:tcPr>
          <w:p w14:paraId="4FB0D4B4" w14:textId="77777777" w:rsidR="007E0A1F" w:rsidRDefault="007E0A1F" w:rsidP="008E4FD9"/>
        </w:tc>
        <w:tc>
          <w:tcPr>
            <w:tcW w:w="3827" w:type="dxa"/>
          </w:tcPr>
          <w:p w14:paraId="4DDCCF70" w14:textId="77777777" w:rsidR="007E0A1F" w:rsidRDefault="007E0A1F" w:rsidP="008E4FD9"/>
        </w:tc>
      </w:tr>
      <w:tr w:rsidR="007E0A1F" w14:paraId="0A7CECF3" w14:textId="77777777" w:rsidTr="008E4FD9">
        <w:tc>
          <w:tcPr>
            <w:tcW w:w="1140" w:type="dxa"/>
          </w:tcPr>
          <w:p w14:paraId="728A1491" w14:textId="77777777" w:rsidR="007E0A1F" w:rsidRDefault="007E0A1F" w:rsidP="008E4FD9">
            <w:r>
              <w:t>p.3.</w:t>
            </w:r>
          </w:p>
        </w:tc>
        <w:tc>
          <w:tcPr>
            <w:tcW w:w="3930" w:type="dxa"/>
          </w:tcPr>
          <w:p w14:paraId="3643F2AA" w14:textId="77777777" w:rsidR="007E0A1F" w:rsidRDefault="007E0A1F" w:rsidP="008E4FD9">
            <w:r>
              <w:t>Vaadete, ristlõigete ja sõlmede asukohad;</w:t>
            </w:r>
          </w:p>
        </w:tc>
        <w:tc>
          <w:tcPr>
            <w:tcW w:w="3685" w:type="dxa"/>
          </w:tcPr>
          <w:p w14:paraId="67C1447D" w14:textId="77777777" w:rsidR="007E0A1F" w:rsidRDefault="007E0A1F" w:rsidP="008E4FD9"/>
        </w:tc>
        <w:tc>
          <w:tcPr>
            <w:tcW w:w="3827" w:type="dxa"/>
          </w:tcPr>
          <w:p w14:paraId="7C6D5C5A" w14:textId="77777777" w:rsidR="007E0A1F" w:rsidRDefault="007E0A1F" w:rsidP="008E4FD9"/>
        </w:tc>
      </w:tr>
      <w:tr w:rsidR="007E0A1F" w14:paraId="4C8F6E67" w14:textId="77777777" w:rsidTr="008E4FD9">
        <w:tc>
          <w:tcPr>
            <w:tcW w:w="1140" w:type="dxa"/>
          </w:tcPr>
          <w:p w14:paraId="759ACA51" w14:textId="77777777" w:rsidR="007E0A1F" w:rsidRDefault="007E0A1F" w:rsidP="008E4FD9">
            <w:r>
              <w:t>p.4.</w:t>
            </w:r>
          </w:p>
        </w:tc>
        <w:tc>
          <w:tcPr>
            <w:tcW w:w="3930" w:type="dxa"/>
          </w:tcPr>
          <w:p w14:paraId="4E506D6D" w14:textId="77777777" w:rsidR="007E0A1F" w:rsidRDefault="007E0A1F" w:rsidP="008E4FD9">
            <w:r>
              <w:t>Maapinna, avaehituse, samba, vundamendi ja teiste osade kõrgusmärgid</w:t>
            </w:r>
          </w:p>
        </w:tc>
        <w:tc>
          <w:tcPr>
            <w:tcW w:w="3685" w:type="dxa"/>
          </w:tcPr>
          <w:p w14:paraId="7E82CCEE" w14:textId="77777777" w:rsidR="007E0A1F" w:rsidRDefault="007E0A1F" w:rsidP="008E4FD9"/>
        </w:tc>
        <w:tc>
          <w:tcPr>
            <w:tcW w:w="3827" w:type="dxa"/>
          </w:tcPr>
          <w:p w14:paraId="7AFCBA99" w14:textId="77777777" w:rsidR="007E0A1F" w:rsidRDefault="007E0A1F" w:rsidP="008E4FD9"/>
        </w:tc>
      </w:tr>
      <w:tr w:rsidR="007E0A1F" w14:paraId="6D9F1329" w14:textId="77777777" w:rsidTr="008E4FD9">
        <w:tc>
          <w:tcPr>
            <w:tcW w:w="1140" w:type="dxa"/>
          </w:tcPr>
          <w:p w14:paraId="358B31C5" w14:textId="77777777" w:rsidR="007E0A1F" w:rsidRDefault="007E0A1F" w:rsidP="008E4FD9">
            <w:r>
              <w:t>p.5</w:t>
            </w:r>
          </w:p>
        </w:tc>
        <w:tc>
          <w:tcPr>
            <w:tcW w:w="3930" w:type="dxa"/>
          </w:tcPr>
          <w:p w14:paraId="38012FEE" w14:textId="77777777" w:rsidR="007E0A1F" w:rsidRDefault="007E0A1F" w:rsidP="008E4FD9">
            <w:r>
              <w:t>Madalveepinna ja kõrgveepinna kõrgused</w:t>
            </w:r>
          </w:p>
        </w:tc>
        <w:tc>
          <w:tcPr>
            <w:tcW w:w="3685" w:type="dxa"/>
          </w:tcPr>
          <w:p w14:paraId="20987D61" w14:textId="77777777" w:rsidR="007E0A1F" w:rsidRDefault="007E0A1F" w:rsidP="008E4FD9"/>
        </w:tc>
        <w:tc>
          <w:tcPr>
            <w:tcW w:w="3827" w:type="dxa"/>
          </w:tcPr>
          <w:p w14:paraId="150EA365" w14:textId="77777777" w:rsidR="007E0A1F" w:rsidRDefault="007E0A1F" w:rsidP="008E4FD9"/>
        </w:tc>
      </w:tr>
      <w:tr w:rsidR="007E0A1F" w14:paraId="2C14027A" w14:textId="77777777" w:rsidTr="008E4FD9">
        <w:tc>
          <w:tcPr>
            <w:tcW w:w="1140" w:type="dxa"/>
          </w:tcPr>
          <w:p w14:paraId="0AAEF1F3" w14:textId="77777777" w:rsidR="007E0A1F" w:rsidRDefault="007E0A1F" w:rsidP="008E4FD9">
            <w:r>
              <w:t>p.6</w:t>
            </w:r>
          </w:p>
        </w:tc>
        <w:tc>
          <w:tcPr>
            <w:tcW w:w="3930" w:type="dxa"/>
          </w:tcPr>
          <w:p w14:paraId="7484BA09" w14:textId="77777777" w:rsidR="007E0A1F" w:rsidRDefault="007E0A1F" w:rsidP="008E4FD9">
            <w:r>
              <w:t>Olemasolevad ja kavandatavad kõrgusmärgid</w:t>
            </w:r>
          </w:p>
        </w:tc>
        <w:tc>
          <w:tcPr>
            <w:tcW w:w="3685" w:type="dxa"/>
          </w:tcPr>
          <w:p w14:paraId="22E1E568" w14:textId="77777777" w:rsidR="007E0A1F" w:rsidRDefault="007E0A1F" w:rsidP="008E4FD9"/>
        </w:tc>
        <w:tc>
          <w:tcPr>
            <w:tcW w:w="3827" w:type="dxa"/>
          </w:tcPr>
          <w:p w14:paraId="4F2A7D41" w14:textId="77777777" w:rsidR="007E0A1F" w:rsidRDefault="007E0A1F" w:rsidP="008E4FD9"/>
        </w:tc>
      </w:tr>
      <w:tr w:rsidR="007E0A1F" w14:paraId="41D97ED1" w14:textId="77777777" w:rsidTr="008E4FD9">
        <w:tc>
          <w:tcPr>
            <w:tcW w:w="1140" w:type="dxa"/>
          </w:tcPr>
          <w:p w14:paraId="16AFD053" w14:textId="77777777" w:rsidR="007E0A1F" w:rsidRDefault="007E0A1F" w:rsidP="008E4FD9">
            <w:r>
              <w:t>p.7</w:t>
            </w:r>
          </w:p>
        </w:tc>
        <w:tc>
          <w:tcPr>
            <w:tcW w:w="3930" w:type="dxa"/>
          </w:tcPr>
          <w:p w14:paraId="71D7B6FF" w14:textId="77777777" w:rsidR="007E0A1F" w:rsidRDefault="007E0A1F" w:rsidP="008E4FD9">
            <w:r>
              <w:t>Mõõtmed, s.h. sõidu- ja käiguavade vaba kõrgus ja laius;</w:t>
            </w:r>
          </w:p>
        </w:tc>
        <w:tc>
          <w:tcPr>
            <w:tcW w:w="3685" w:type="dxa"/>
          </w:tcPr>
          <w:p w14:paraId="7B945356" w14:textId="77777777" w:rsidR="007E0A1F" w:rsidRDefault="007E0A1F" w:rsidP="008E4FD9"/>
        </w:tc>
        <w:tc>
          <w:tcPr>
            <w:tcW w:w="3827" w:type="dxa"/>
          </w:tcPr>
          <w:p w14:paraId="044E1071" w14:textId="77777777" w:rsidR="007E0A1F" w:rsidRDefault="007E0A1F" w:rsidP="008E4FD9"/>
        </w:tc>
      </w:tr>
      <w:tr w:rsidR="007E0A1F" w14:paraId="040AFCA5" w14:textId="77777777" w:rsidTr="008E4FD9">
        <w:tc>
          <w:tcPr>
            <w:tcW w:w="1140" w:type="dxa"/>
          </w:tcPr>
          <w:p w14:paraId="4FE2E181" w14:textId="77777777" w:rsidR="007E0A1F" w:rsidRDefault="007E0A1F" w:rsidP="008E4FD9">
            <w:r>
              <w:t>p.8</w:t>
            </w:r>
          </w:p>
        </w:tc>
        <w:tc>
          <w:tcPr>
            <w:tcW w:w="3930" w:type="dxa"/>
          </w:tcPr>
          <w:p w14:paraId="4DF1F9F0" w14:textId="77777777" w:rsidR="007E0A1F" w:rsidRDefault="007E0A1F" w:rsidP="008E4FD9">
            <w:r>
              <w:t>Voolusängi ja koonuste kindlustuse ulatus</w:t>
            </w:r>
          </w:p>
        </w:tc>
        <w:tc>
          <w:tcPr>
            <w:tcW w:w="3685" w:type="dxa"/>
          </w:tcPr>
          <w:p w14:paraId="570E517D" w14:textId="77777777" w:rsidR="007E0A1F" w:rsidRDefault="007E0A1F" w:rsidP="008E4FD9"/>
        </w:tc>
        <w:tc>
          <w:tcPr>
            <w:tcW w:w="3827" w:type="dxa"/>
          </w:tcPr>
          <w:p w14:paraId="5B59186D" w14:textId="77777777" w:rsidR="007E0A1F" w:rsidRDefault="007E0A1F" w:rsidP="008E4FD9"/>
        </w:tc>
      </w:tr>
      <w:tr w:rsidR="007E0A1F" w14:paraId="64966E37" w14:textId="77777777" w:rsidTr="008E4FD9">
        <w:tc>
          <w:tcPr>
            <w:tcW w:w="1140" w:type="dxa"/>
          </w:tcPr>
          <w:p w14:paraId="348B00C3" w14:textId="77777777" w:rsidR="007E0A1F" w:rsidRDefault="007E0A1F" w:rsidP="008E4FD9">
            <w:r>
              <w:t>p.9</w:t>
            </w:r>
          </w:p>
        </w:tc>
        <w:tc>
          <w:tcPr>
            <w:tcW w:w="3930" w:type="dxa"/>
          </w:tcPr>
          <w:p w14:paraId="53A902DE" w14:textId="77777777" w:rsidR="007E0A1F" w:rsidRDefault="007E0A1F" w:rsidP="008E4FD9">
            <w:r>
              <w:t>Projekteeritud osadel olevad avad ning eenduvad osad;</w:t>
            </w:r>
          </w:p>
        </w:tc>
        <w:tc>
          <w:tcPr>
            <w:tcW w:w="3685" w:type="dxa"/>
          </w:tcPr>
          <w:p w14:paraId="15DFEA2C" w14:textId="77777777" w:rsidR="007E0A1F" w:rsidRDefault="007E0A1F" w:rsidP="008E4FD9"/>
        </w:tc>
        <w:tc>
          <w:tcPr>
            <w:tcW w:w="3827" w:type="dxa"/>
          </w:tcPr>
          <w:p w14:paraId="4A276690" w14:textId="77777777" w:rsidR="007E0A1F" w:rsidRDefault="007E0A1F" w:rsidP="008E4FD9"/>
        </w:tc>
      </w:tr>
      <w:tr w:rsidR="007E0A1F" w14:paraId="1D555668" w14:textId="77777777" w:rsidTr="008E4FD9">
        <w:tc>
          <w:tcPr>
            <w:tcW w:w="1140" w:type="dxa"/>
          </w:tcPr>
          <w:p w14:paraId="7A0F0DE4" w14:textId="77777777" w:rsidR="007E0A1F" w:rsidRDefault="007E0A1F" w:rsidP="008E4FD9">
            <w:r>
              <w:t>p.10</w:t>
            </w:r>
          </w:p>
        </w:tc>
        <w:tc>
          <w:tcPr>
            <w:tcW w:w="3930" w:type="dxa"/>
          </w:tcPr>
          <w:p w14:paraId="2E94E2D5" w14:textId="77777777" w:rsidR="007E0A1F" w:rsidRDefault="007E0A1F" w:rsidP="008E4FD9">
            <w:r>
              <w:t xml:space="preserve">Geoloogiline lõige koos </w:t>
            </w:r>
            <w:proofErr w:type="spellStart"/>
            <w:r>
              <w:t>max</w:t>
            </w:r>
            <w:proofErr w:type="spellEnd"/>
            <w:r>
              <w:t xml:space="preserve">. arvutusliku pinnaseveetasemega, puuraukude või </w:t>
            </w:r>
            <w:proofErr w:type="spellStart"/>
            <w:r>
              <w:t>surfide</w:t>
            </w:r>
            <w:proofErr w:type="spellEnd"/>
            <w:r>
              <w:t xml:space="preserve"> asukohad;</w:t>
            </w:r>
          </w:p>
        </w:tc>
        <w:tc>
          <w:tcPr>
            <w:tcW w:w="3685" w:type="dxa"/>
          </w:tcPr>
          <w:p w14:paraId="20CEDAB9" w14:textId="77777777" w:rsidR="007E0A1F" w:rsidRDefault="007E0A1F" w:rsidP="008E4FD9"/>
        </w:tc>
        <w:tc>
          <w:tcPr>
            <w:tcW w:w="3827" w:type="dxa"/>
          </w:tcPr>
          <w:p w14:paraId="3AA9C0C7" w14:textId="77777777" w:rsidR="007E0A1F" w:rsidRDefault="007E0A1F" w:rsidP="008E4FD9"/>
        </w:tc>
      </w:tr>
      <w:tr w:rsidR="007E0A1F" w14:paraId="4C64A781" w14:textId="77777777" w:rsidTr="008E4FD9">
        <w:tc>
          <w:tcPr>
            <w:tcW w:w="1140" w:type="dxa"/>
          </w:tcPr>
          <w:p w14:paraId="6DE08B87" w14:textId="77777777" w:rsidR="007E0A1F" w:rsidRDefault="007E0A1F" w:rsidP="008E4FD9">
            <w:r>
              <w:t>p.11</w:t>
            </w:r>
          </w:p>
        </w:tc>
        <w:tc>
          <w:tcPr>
            <w:tcW w:w="3930" w:type="dxa"/>
          </w:tcPr>
          <w:p w14:paraId="5A559947" w14:textId="77777777" w:rsidR="007E0A1F" w:rsidRDefault="007E0A1F" w:rsidP="008E4FD9">
            <w:r>
              <w:t>Nõuded materjalidele;</w:t>
            </w:r>
          </w:p>
        </w:tc>
        <w:tc>
          <w:tcPr>
            <w:tcW w:w="3685" w:type="dxa"/>
          </w:tcPr>
          <w:p w14:paraId="20E60D8A" w14:textId="77777777" w:rsidR="007E0A1F" w:rsidRDefault="007E0A1F" w:rsidP="008E4FD9"/>
        </w:tc>
        <w:tc>
          <w:tcPr>
            <w:tcW w:w="3827" w:type="dxa"/>
          </w:tcPr>
          <w:p w14:paraId="34A22B52" w14:textId="77777777" w:rsidR="007E0A1F" w:rsidRDefault="007E0A1F" w:rsidP="008E4FD9"/>
        </w:tc>
      </w:tr>
      <w:tr w:rsidR="007E0A1F" w14:paraId="5F65C3EC" w14:textId="77777777" w:rsidTr="008E4FD9">
        <w:tc>
          <w:tcPr>
            <w:tcW w:w="1140" w:type="dxa"/>
          </w:tcPr>
          <w:p w14:paraId="4C7ADAFA" w14:textId="77777777" w:rsidR="007E0A1F" w:rsidRDefault="007E0A1F" w:rsidP="008E4FD9">
            <w:r>
              <w:t>p.12</w:t>
            </w:r>
          </w:p>
        </w:tc>
        <w:tc>
          <w:tcPr>
            <w:tcW w:w="3930" w:type="dxa"/>
          </w:tcPr>
          <w:p w14:paraId="202F7DDE" w14:textId="77777777" w:rsidR="007E0A1F" w:rsidRDefault="007E0A1F" w:rsidP="008E4FD9">
            <w:r>
              <w:t>Vaiaplaanid ja lõiked ning nende sidumine telgedega;</w:t>
            </w:r>
          </w:p>
        </w:tc>
        <w:tc>
          <w:tcPr>
            <w:tcW w:w="3685" w:type="dxa"/>
          </w:tcPr>
          <w:p w14:paraId="58FC6758" w14:textId="77777777" w:rsidR="007E0A1F" w:rsidRDefault="007E0A1F" w:rsidP="008E4FD9"/>
        </w:tc>
        <w:tc>
          <w:tcPr>
            <w:tcW w:w="3827" w:type="dxa"/>
          </w:tcPr>
          <w:p w14:paraId="66156F90" w14:textId="77777777" w:rsidR="007E0A1F" w:rsidRDefault="007E0A1F" w:rsidP="008E4FD9"/>
        </w:tc>
      </w:tr>
      <w:tr w:rsidR="007E0A1F" w14:paraId="0EB215A7" w14:textId="77777777" w:rsidTr="008E4FD9">
        <w:tc>
          <w:tcPr>
            <w:tcW w:w="1140" w:type="dxa"/>
          </w:tcPr>
          <w:p w14:paraId="5E1A220E" w14:textId="77777777" w:rsidR="007E0A1F" w:rsidRDefault="007E0A1F" w:rsidP="008E4FD9">
            <w:r>
              <w:t>p.13</w:t>
            </w:r>
          </w:p>
        </w:tc>
        <w:tc>
          <w:tcPr>
            <w:tcW w:w="3930" w:type="dxa"/>
          </w:tcPr>
          <w:p w14:paraId="2B994D73" w14:textId="77777777" w:rsidR="007E0A1F" w:rsidRDefault="007E0A1F" w:rsidP="008E4FD9">
            <w:r>
              <w:t>Konstruktsiooni ja selle elementide sidumine telgedega;</w:t>
            </w:r>
          </w:p>
        </w:tc>
        <w:tc>
          <w:tcPr>
            <w:tcW w:w="3685" w:type="dxa"/>
          </w:tcPr>
          <w:p w14:paraId="333D10DE" w14:textId="77777777" w:rsidR="007E0A1F" w:rsidRDefault="007E0A1F" w:rsidP="008E4FD9"/>
        </w:tc>
        <w:tc>
          <w:tcPr>
            <w:tcW w:w="3827" w:type="dxa"/>
          </w:tcPr>
          <w:p w14:paraId="48BCD131" w14:textId="77777777" w:rsidR="007E0A1F" w:rsidRDefault="007E0A1F" w:rsidP="008E4FD9"/>
        </w:tc>
      </w:tr>
      <w:tr w:rsidR="007E0A1F" w14:paraId="4E4B660F" w14:textId="77777777" w:rsidTr="008E4FD9">
        <w:tc>
          <w:tcPr>
            <w:tcW w:w="1140" w:type="dxa"/>
          </w:tcPr>
          <w:p w14:paraId="60F55AC4" w14:textId="77777777" w:rsidR="007E0A1F" w:rsidRDefault="007E0A1F" w:rsidP="008E4FD9">
            <w:r>
              <w:t>p.14</w:t>
            </w:r>
          </w:p>
        </w:tc>
        <w:tc>
          <w:tcPr>
            <w:tcW w:w="3930" w:type="dxa"/>
          </w:tcPr>
          <w:p w14:paraId="3FA80CC3" w14:textId="77777777" w:rsidR="007E0A1F" w:rsidRDefault="007E0A1F" w:rsidP="008E4FD9">
            <w:r>
              <w:t>Sarruste ja detailide paigutus, kaitsekihid koos spetsifikatsiooni ja materjali kogustega;</w:t>
            </w:r>
          </w:p>
        </w:tc>
        <w:tc>
          <w:tcPr>
            <w:tcW w:w="3685" w:type="dxa"/>
          </w:tcPr>
          <w:p w14:paraId="2CFE5C79" w14:textId="77777777" w:rsidR="007E0A1F" w:rsidRDefault="007E0A1F" w:rsidP="008E4FD9"/>
        </w:tc>
        <w:tc>
          <w:tcPr>
            <w:tcW w:w="3827" w:type="dxa"/>
          </w:tcPr>
          <w:p w14:paraId="352E5A4F" w14:textId="77777777" w:rsidR="007E0A1F" w:rsidRDefault="007E0A1F" w:rsidP="008E4FD9"/>
        </w:tc>
      </w:tr>
      <w:tr w:rsidR="007E0A1F" w14:paraId="0418AF3D" w14:textId="77777777" w:rsidTr="008E4FD9">
        <w:tc>
          <w:tcPr>
            <w:tcW w:w="1140" w:type="dxa"/>
          </w:tcPr>
          <w:p w14:paraId="3D9733BA" w14:textId="77777777" w:rsidR="007E0A1F" w:rsidRDefault="007E0A1F" w:rsidP="008E4FD9">
            <w:r>
              <w:t>p.15</w:t>
            </w:r>
          </w:p>
        </w:tc>
        <w:tc>
          <w:tcPr>
            <w:tcW w:w="3930" w:type="dxa"/>
          </w:tcPr>
          <w:p w14:paraId="6CA83E16" w14:textId="77777777" w:rsidR="007E0A1F" w:rsidRDefault="007E0A1F" w:rsidP="008E4FD9">
            <w:r>
              <w:t>Elementide ja sõlmede põhilised lahendused;</w:t>
            </w:r>
          </w:p>
        </w:tc>
        <w:tc>
          <w:tcPr>
            <w:tcW w:w="3685" w:type="dxa"/>
          </w:tcPr>
          <w:p w14:paraId="0D62B1D4" w14:textId="77777777" w:rsidR="007E0A1F" w:rsidRDefault="007E0A1F" w:rsidP="008E4FD9"/>
        </w:tc>
        <w:tc>
          <w:tcPr>
            <w:tcW w:w="3827" w:type="dxa"/>
          </w:tcPr>
          <w:p w14:paraId="1E4CD1C8" w14:textId="77777777" w:rsidR="007E0A1F" w:rsidRDefault="007E0A1F" w:rsidP="008E4FD9"/>
        </w:tc>
      </w:tr>
      <w:tr w:rsidR="007E0A1F" w14:paraId="5D89CAE1" w14:textId="77777777" w:rsidTr="008E4FD9">
        <w:tc>
          <w:tcPr>
            <w:tcW w:w="1140" w:type="dxa"/>
          </w:tcPr>
          <w:p w14:paraId="420778DF" w14:textId="77777777" w:rsidR="007E0A1F" w:rsidRDefault="007E0A1F" w:rsidP="008E4FD9">
            <w:r>
              <w:t>p.16</w:t>
            </w:r>
          </w:p>
        </w:tc>
        <w:tc>
          <w:tcPr>
            <w:tcW w:w="3930" w:type="dxa"/>
          </w:tcPr>
          <w:p w14:paraId="33B4E851" w14:textId="77777777" w:rsidR="007E0A1F" w:rsidRDefault="007E0A1F" w:rsidP="008E4FD9">
            <w:r>
              <w:t>Lahendused vete ärajuhtimiseks;</w:t>
            </w:r>
          </w:p>
        </w:tc>
        <w:tc>
          <w:tcPr>
            <w:tcW w:w="3685" w:type="dxa"/>
          </w:tcPr>
          <w:p w14:paraId="3E413515" w14:textId="77777777" w:rsidR="007E0A1F" w:rsidRDefault="007E0A1F" w:rsidP="008E4FD9"/>
        </w:tc>
        <w:tc>
          <w:tcPr>
            <w:tcW w:w="3827" w:type="dxa"/>
          </w:tcPr>
          <w:p w14:paraId="669E2F4F" w14:textId="77777777" w:rsidR="007E0A1F" w:rsidRDefault="007E0A1F" w:rsidP="008E4FD9"/>
        </w:tc>
      </w:tr>
      <w:tr w:rsidR="007E0A1F" w14:paraId="4A70F098" w14:textId="77777777" w:rsidTr="008E4FD9">
        <w:tc>
          <w:tcPr>
            <w:tcW w:w="1140" w:type="dxa"/>
          </w:tcPr>
          <w:p w14:paraId="0A390A22" w14:textId="77777777" w:rsidR="007E0A1F" w:rsidRDefault="007E0A1F" w:rsidP="008E4FD9">
            <w:r>
              <w:t>p.17</w:t>
            </w:r>
          </w:p>
        </w:tc>
        <w:tc>
          <w:tcPr>
            <w:tcW w:w="3930" w:type="dxa"/>
          </w:tcPr>
          <w:p w14:paraId="49467F83" w14:textId="77777777" w:rsidR="007E0A1F" w:rsidRDefault="007E0A1F" w:rsidP="008E4FD9">
            <w:r>
              <w:t>Tugiosade paigutus koos liikuvuse ja koormustega;</w:t>
            </w:r>
          </w:p>
        </w:tc>
        <w:tc>
          <w:tcPr>
            <w:tcW w:w="3685" w:type="dxa"/>
          </w:tcPr>
          <w:p w14:paraId="3096912B" w14:textId="77777777" w:rsidR="007E0A1F" w:rsidRDefault="007E0A1F" w:rsidP="008E4FD9"/>
        </w:tc>
        <w:tc>
          <w:tcPr>
            <w:tcW w:w="3827" w:type="dxa"/>
          </w:tcPr>
          <w:p w14:paraId="1B4BEA87" w14:textId="77777777" w:rsidR="007E0A1F" w:rsidRDefault="007E0A1F" w:rsidP="008E4FD9"/>
        </w:tc>
      </w:tr>
      <w:tr w:rsidR="007E0A1F" w14:paraId="40588F0B" w14:textId="77777777" w:rsidTr="008E4FD9">
        <w:tc>
          <w:tcPr>
            <w:tcW w:w="1140" w:type="dxa"/>
          </w:tcPr>
          <w:p w14:paraId="69CACFDB" w14:textId="77777777" w:rsidR="007E0A1F" w:rsidRDefault="007E0A1F" w:rsidP="008E4FD9">
            <w:r>
              <w:lastRenderedPageBreak/>
              <w:t>p.18</w:t>
            </w:r>
          </w:p>
        </w:tc>
        <w:tc>
          <w:tcPr>
            <w:tcW w:w="3930" w:type="dxa"/>
          </w:tcPr>
          <w:p w14:paraId="24950031" w14:textId="77777777" w:rsidR="007E0A1F" w:rsidRDefault="007E0A1F" w:rsidP="008E4FD9">
            <w:r>
              <w:t>Tehnoloogilised pääsud;</w:t>
            </w:r>
          </w:p>
        </w:tc>
        <w:tc>
          <w:tcPr>
            <w:tcW w:w="3685" w:type="dxa"/>
          </w:tcPr>
          <w:p w14:paraId="03352668" w14:textId="77777777" w:rsidR="007E0A1F" w:rsidRDefault="007E0A1F" w:rsidP="008E4FD9"/>
        </w:tc>
        <w:tc>
          <w:tcPr>
            <w:tcW w:w="3827" w:type="dxa"/>
          </w:tcPr>
          <w:p w14:paraId="290F05A7" w14:textId="77777777" w:rsidR="007E0A1F" w:rsidRDefault="007E0A1F" w:rsidP="008E4FD9"/>
        </w:tc>
      </w:tr>
      <w:tr w:rsidR="007E0A1F" w14:paraId="1551CFAE" w14:textId="77777777" w:rsidTr="008E4FD9">
        <w:tc>
          <w:tcPr>
            <w:tcW w:w="1140" w:type="dxa"/>
          </w:tcPr>
          <w:p w14:paraId="20746C65" w14:textId="77777777" w:rsidR="007E0A1F" w:rsidRDefault="007E0A1F" w:rsidP="008E4FD9">
            <w:r>
              <w:t>p.19</w:t>
            </w:r>
          </w:p>
        </w:tc>
        <w:tc>
          <w:tcPr>
            <w:tcW w:w="3930" w:type="dxa"/>
          </w:tcPr>
          <w:p w14:paraId="2D6F188A" w14:textId="77777777" w:rsidR="007E0A1F" w:rsidRDefault="007E0A1F" w:rsidP="008E4FD9">
            <w:r>
              <w:t>Töövuukide ja tehnoloogiliste jätkamiste lubatavad asukohad</w:t>
            </w:r>
          </w:p>
        </w:tc>
        <w:tc>
          <w:tcPr>
            <w:tcW w:w="3685" w:type="dxa"/>
          </w:tcPr>
          <w:p w14:paraId="1A0D224E" w14:textId="77777777" w:rsidR="007E0A1F" w:rsidRDefault="007E0A1F" w:rsidP="008E4FD9"/>
        </w:tc>
        <w:tc>
          <w:tcPr>
            <w:tcW w:w="3827" w:type="dxa"/>
          </w:tcPr>
          <w:p w14:paraId="04E9B859" w14:textId="77777777" w:rsidR="007E0A1F" w:rsidRDefault="007E0A1F" w:rsidP="008E4FD9"/>
        </w:tc>
      </w:tr>
      <w:tr w:rsidR="007E0A1F" w14:paraId="3F5F3A45" w14:textId="77777777" w:rsidTr="008E4FD9">
        <w:tc>
          <w:tcPr>
            <w:tcW w:w="5070" w:type="dxa"/>
            <w:gridSpan w:val="2"/>
          </w:tcPr>
          <w:p w14:paraId="7E98F32A" w14:textId="77777777" w:rsidR="007E0A1F" w:rsidRPr="009C0395" w:rsidRDefault="007E0A1F" w:rsidP="008E4FD9">
            <w:pPr>
              <w:rPr>
                <w:b/>
              </w:rPr>
            </w:pPr>
            <w:r w:rsidRPr="009C0395">
              <w:rPr>
                <w:b/>
              </w:rPr>
              <w:t>Nõuded joonistele § 28 –ehitusaegne liikluskorraldus</w:t>
            </w:r>
          </w:p>
        </w:tc>
        <w:tc>
          <w:tcPr>
            <w:tcW w:w="3685" w:type="dxa"/>
          </w:tcPr>
          <w:p w14:paraId="4CB591DC" w14:textId="77777777" w:rsidR="007E0A1F" w:rsidRDefault="007E0A1F" w:rsidP="008E4FD9"/>
        </w:tc>
        <w:tc>
          <w:tcPr>
            <w:tcW w:w="3827" w:type="dxa"/>
          </w:tcPr>
          <w:p w14:paraId="6CA98BA5" w14:textId="77777777" w:rsidR="007E0A1F" w:rsidRDefault="007E0A1F" w:rsidP="008E4FD9"/>
        </w:tc>
      </w:tr>
      <w:tr w:rsidR="007E0A1F" w14:paraId="7DE0A297" w14:textId="77777777" w:rsidTr="008E4FD9">
        <w:tc>
          <w:tcPr>
            <w:tcW w:w="1140" w:type="dxa"/>
          </w:tcPr>
          <w:p w14:paraId="434B3053" w14:textId="77777777" w:rsidR="007E0A1F" w:rsidRDefault="007E0A1F" w:rsidP="008E4FD9">
            <w:r>
              <w:t>p.1</w:t>
            </w:r>
          </w:p>
        </w:tc>
        <w:tc>
          <w:tcPr>
            <w:tcW w:w="3930" w:type="dxa"/>
          </w:tcPr>
          <w:p w14:paraId="3689B007" w14:textId="77777777" w:rsidR="007E0A1F" w:rsidRDefault="007E0A1F" w:rsidP="008E4FD9">
            <w:r>
              <w:t>ehitustööde aegse liikluskorralduse põhimõtted koos infotahvlite võimaliku asukohaga</w:t>
            </w:r>
          </w:p>
        </w:tc>
        <w:tc>
          <w:tcPr>
            <w:tcW w:w="3685" w:type="dxa"/>
          </w:tcPr>
          <w:p w14:paraId="5B32C825" w14:textId="77777777" w:rsidR="007E0A1F" w:rsidRDefault="007E0A1F" w:rsidP="008E4FD9"/>
        </w:tc>
        <w:tc>
          <w:tcPr>
            <w:tcW w:w="3827" w:type="dxa"/>
          </w:tcPr>
          <w:p w14:paraId="463517D8" w14:textId="77777777" w:rsidR="007E0A1F" w:rsidRDefault="007E0A1F" w:rsidP="008E4FD9"/>
        </w:tc>
      </w:tr>
      <w:tr w:rsidR="007E0A1F" w14:paraId="393A4A89" w14:textId="77777777" w:rsidTr="008E4FD9">
        <w:tc>
          <w:tcPr>
            <w:tcW w:w="1140" w:type="dxa"/>
          </w:tcPr>
          <w:p w14:paraId="2DCA74FD" w14:textId="77777777" w:rsidR="007E0A1F" w:rsidRDefault="007E0A1F" w:rsidP="008E4FD9">
            <w:r>
              <w:t>p.2</w:t>
            </w:r>
          </w:p>
        </w:tc>
        <w:tc>
          <w:tcPr>
            <w:tcW w:w="3930" w:type="dxa"/>
          </w:tcPr>
          <w:p w14:paraId="4AF6EABF" w14:textId="77777777" w:rsidR="007E0A1F" w:rsidRDefault="007E0A1F" w:rsidP="008E4FD9">
            <w:r>
              <w:t>võimalikud ajutised ümbersõidud koos remondi vajadusega</w:t>
            </w:r>
          </w:p>
        </w:tc>
        <w:tc>
          <w:tcPr>
            <w:tcW w:w="3685" w:type="dxa"/>
          </w:tcPr>
          <w:p w14:paraId="7D987D3F" w14:textId="77777777" w:rsidR="007E0A1F" w:rsidRDefault="007E0A1F" w:rsidP="008E4FD9"/>
        </w:tc>
        <w:tc>
          <w:tcPr>
            <w:tcW w:w="3827" w:type="dxa"/>
          </w:tcPr>
          <w:p w14:paraId="5E09CE40" w14:textId="77777777" w:rsidR="007E0A1F" w:rsidRDefault="007E0A1F" w:rsidP="008E4FD9"/>
        </w:tc>
      </w:tr>
      <w:tr w:rsidR="007E0A1F" w14:paraId="4F86AEFE" w14:textId="77777777" w:rsidTr="008E4FD9">
        <w:tc>
          <w:tcPr>
            <w:tcW w:w="1140" w:type="dxa"/>
          </w:tcPr>
          <w:p w14:paraId="0C4A4915" w14:textId="77777777" w:rsidR="007E0A1F" w:rsidRDefault="007E0A1F" w:rsidP="008E4FD9">
            <w:r>
              <w:t>p.3</w:t>
            </w:r>
          </w:p>
        </w:tc>
        <w:tc>
          <w:tcPr>
            <w:tcW w:w="3930" w:type="dxa"/>
          </w:tcPr>
          <w:p w14:paraId="18E25FE8" w14:textId="77777777" w:rsidR="007E0A1F" w:rsidRDefault="007E0A1F" w:rsidP="008E4FD9">
            <w:r>
              <w:t>ühistranspordi ümbersuunamisega seonduv teave</w:t>
            </w:r>
          </w:p>
        </w:tc>
        <w:tc>
          <w:tcPr>
            <w:tcW w:w="3685" w:type="dxa"/>
          </w:tcPr>
          <w:p w14:paraId="3F860061" w14:textId="77777777" w:rsidR="007E0A1F" w:rsidRDefault="007E0A1F" w:rsidP="008E4FD9"/>
        </w:tc>
        <w:tc>
          <w:tcPr>
            <w:tcW w:w="3827" w:type="dxa"/>
          </w:tcPr>
          <w:p w14:paraId="12C94C74" w14:textId="77777777" w:rsidR="007E0A1F" w:rsidRDefault="007E0A1F" w:rsidP="008E4FD9"/>
        </w:tc>
      </w:tr>
      <w:tr w:rsidR="007E0A1F" w14:paraId="298A3085" w14:textId="77777777" w:rsidTr="008E4FD9">
        <w:tc>
          <w:tcPr>
            <w:tcW w:w="5070" w:type="dxa"/>
            <w:gridSpan w:val="2"/>
          </w:tcPr>
          <w:p w14:paraId="7CF43098" w14:textId="77777777" w:rsidR="007E0A1F" w:rsidRPr="009C0395" w:rsidRDefault="007E0A1F" w:rsidP="008E4FD9">
            <w:pPr>
              <w:rPr>
                <w:b/>
              </w:rPr>
            </w:pPr>
            <w:r w:rsidRPr="009C0395">
              <w:rPr>
                <w:b/>
              </w:rPr>
              <w:t>§ 31 –katendi taastamise lahendus</w:t>
            </w:r>
          </w:p>
        </w:tc>
        <w:tc>
          <w:tcPr>
            <w:tcW w:w="3685" w:type="dxa"/>
          </w:tcPr>
          <w:p w14:paraId="3EF92DC1" w14:textId="77777777" w:rsidR="007E0A1F" w:rsidRDefault="007E0A1F" w:rsidP="008E4FD9"/>
        </w:tc>
        <w:tc>
          <w:tcPr>
            <w:tcW w:w="3827" w:type="dxa"/>
          </w:tcPr>
          <w:p w14:paraId="785D2CBC" w14:textId="77777777" w:rsidR="007E0A1F" w:rsidRDefault="007E0A1F" w:rsidP="008E4FD9"/>
        </w:tc>
      </w:tr>
      <w:tr w:rsidR="007E0A1F" w14:paraId="1F01193C" w14:textId="77777777" w:rsidTr="008E4FD9">
        <w:tc>
          <w:tcPr>
            <w:tcW w:w="1140" w:type="dxa"/>
          </w:tcPr>
          <w:p w14:paraId="35741A7C" w14:textId="77777777" w:rsidR="007E0A1F" w:rsidRDefault="007E0A1F" w:rsidP="008E4FD9">
            <w:r>
              <w:t>p.4</w:t>
            </w:r>
          </w:p>
        </w:tc>
        <w:tc>
          <w:tcPr>
            <w:tcW w:w="3930" w:type="dxa"/>
          </w:tcPr>
          <w:p w14:paraId="4228DB6B" w14:textId="77777777" w:rsidR="007E0A1F" w:rsidRDefault="007E0A1F" w:rsidP="008E4FD9">
            <w:r>
              <w:t>Projekteeritud katendi taastamise ristlõige</w:t>
            </w:r>
          </w:p>
        </w:tc>
        <w:tc>
          <w:tcPr>
            <w:tcW w:w="3685" w:type="dxa"/>
          </w:tcPr>
          <w:p w14:paraId="34765F94" w14:textId="77777777" w:rsidR="007E0A1F" w:rsidRDefault="007E0A1F" w:rsidP="008E4FD9"/>
        </w:tc>
        <w:tc>
          <w:tcPr>
            <w:tcW w:w="3827" w:type="dxa"/>
          </w:tcPr>
          <w:p w14:paraId="3C3D8416" w14:textId="77777777" w:rsidR="007E0A1F" w:rsidRDefault="007E0A1F" w:rsidP="008E4FD9"/>
        </w:tc>
      </w:tr>
      <w:tr w:rsidR="007E0A1F" w14:paraId="40ED3405" w14:textId="77777777" w:rsidTr="008E4FD9">
        <w:tc>
          <w:tcPr>
            <w:tcW w:w="1140" w:type="dxa"/>
          </w:tcPr>
          <w:p w14:paraId="0831D317" w14:textId="77777777" w:rsidR="007E0A1F" w:rsidRDefault="007E0A1F" w:rsidP="008E4FD9"/>
        </w:tc>
        <w:tc>
          <w:tcPr>
            <w:tcW w:w="3930" w:type="dxa"/>
          </w:tcPr>
          <w:p w14:paraId="7A7BC6FC" w14:textId="77777777" w:rsidR="007E0A1F" w:rsidRDefault="007E0A1F" w:rsidP="008E4FD9">
            <w:r>
              <w:t>Maanteede projekteerimisenormid 05.06.2016.a. nr. 106</w:t>
            </w:r>
          </w:p>
        </w:tc>
        <w:tc>
          <w:tcPr>
            <w:tcW w:w="3685" w:type="dxa"/>
          </w:tcPr>
          <w:p w14:paraId="798DA323" w14:textId="77777777" w:rsidR="007E0A1F" w:rsidRDefault="007E0A1F" w:rsidP="008E4FD9"/>
        </w:tc>
        <w:tc>
          <w:tcPr>
            <w:tcW w:w="3827" w:type="dxa"/>
          </w:tcPr>
          <w:p w14:paraId="49B85DA4" w14:textId="77777777" w:rsidR="007E0A1F" w:rsidRDefault="007E0A1F" w:rsidP="008E4FD9"/>
        </w:tc>
      </w:tr>
      <w:tr w:rsidR="007E0A1F" w14:paraId="47DF8D0F" w14:textId="77777777" w:rsidTr="008E4FD9">
        <w:tc>
          <w:tcPr>
            <w:tcW w:w="1140" w:type="dxa"/>
          </w:tcPr>
          <w:p w14:paraId="66F17CAE" w14:textId="77777777" w:rsidR="007E0A1F" w:rsidRDefault="007E0A1F" w:rsidP="008E4FD9"/>
        </w:tc>
        <w:tc>
          <w:tcPr>
            <w:tcW w:w="3930" w:type="dxa"/>
          </w:tcPr>
          <w:p w14:paraId="59490962" w14:textId="77777777" w:rsidR="007E0A1F" w:rsidRDefault="007E0A1F" w:rsidP="008E4FD9">
            <w:r>
              <w:t>6.1 Rajatise üldnõuded</w:t>
            </w:r>
          </w:p>
        </w:tc>
        <w:tc>
          <w:tcPr>
            <w:tcW w:w="3685" w:type="dxa"/>
          </w:tcPr>
          <w:p w14:paraId="61F9DD33" w14:textId="77777777" w:rsidR="007E0A1F" w:rsidRDefault="007E0A1F" w:rsidP="008E4FD9"/>
        </w:tc>
        <w:tc>
          <w:tcPr>
            <w:tcW w:w="3827" w:type="dxa"/>
          </w:tcPr>
          <w:p w14:paraId="49A7DD3F" w14:textId="77777777" w:rsidR="007E0A1F" w:rsidRDefault="007E0A1F" w:rsidP="008E4FD9"/>
        </w:tc>
      </w:tr>
      <w:tr w:rsidR="007E0A1F" w14:paraId="0EB30D88" w14:textId="77777777" w:rsidTr="008E4FD9">
        <w:tc>
          <w:tcPr>
            <w:tcW w:w="1140" w:type="dxa"/>
          </w:tcPr>
          <w:p w14:paraId="663343C0" w14:textId="77777777" w:rsidR="007E0A1F" w:rsidRDefault="007E0A1F" w:rsidP="008E4FD9">
            <w:r>
              <w:t>p.4</w:t>
            </w:r>
          </w:p>
        </w:tc>
        <w:tc>
          <w:tcPr>
            <w:tcW w:w="3930" w:type="dxa"/>
          </w:tcPr>
          <w:p w14:paraId="57BB0BA5" w14:textId="77777777" w:rsidR="007E0A1F" w:rsidRDefault="007E0A1F" w:rsidP="008E4FD9">
            <w:r>
              <w:t>Lõikumisnurk 70-110 kraadi</w:t>
            </w:r>
          </w:p>
        </w:tc>
        <w:tc>
          <w:tcPr>
            <w:tcW w:w="3685" w:type="dxa"/>
          </w:tcPr>
          <w:p w14:paraId="3DBA8C30" w14:textId="77777777" w:rsidR="007E0A1F" w:rsidRDefault="007E0A1F" w:rsidP="008E4FD9"/>
        </w:tc>
        <w:tc>
          <w:tcPr>
            <w:tcW w:w="3827" w:type="dxa"/>
          </w:tcPr>
          <w:p w14:paraId="38A0DFB6" w14:textId="77777777" w:rsidR="007E0A1F" w:rsidRDefault="007E0A1F" w:rsidP="008E4FD9"/>
        </w:tc>
      </w:tr>
      <w:tr w:rsidR="007E0A1F" w14:paraId="1C267E95" w14:textId="77777777" w:rsidTr="008E4FD9">
        <w:tc>
          <w:tcPr>
            <w:tcW w:w="1140" w:type="dxa"/>
          </w:tcPr>
          <w:p w14:paraId="061AC7AB" w14:textId="77777777" w:rsidR="007E0A1F" w:rsidRDefault="007E0A1F" w:rsidP="008E4FD9">
            <w:r>
              <w:t>p. 5</w:t>
            </w:r>
          </w:p>
        </w:tc>
        <w:tc>
          <w:tcPr>
            <w:tcW w:w="3930" w:type="dxa"/>
          </w:tcPr>
          <w:p w14:paraId="4C6A9382" w14:textId="77777777" w:rsidR="007E0A1F" w:rsidRDefault="007E0A1F" w:rsidP="008E4FD9">
            <w:r>
              <w:t>Vooluhulga tõenäosus</w:t>
            </w:r>
          </w:p>
        </w:tc>
        <w:tc>
          <w:tcPr>
            <w:tcW w:w="3685" w:type="dxa"/>
          </w:tcPr>
          <w:p w14:paraId="2FA9B865" w14:textId="77777777" w:rsidR="007E0A1F" w:rsidRDefault="007E0A1F" w:rsidP="008E4FD9"/>
        </w:tc>
        <w:tc>
          <w:tcPr>
            <w:tcW w:w="3827" w:type="dxa"/>
          </w:tcPr>
          <w:p w14:paraId="1D13D030" w14:textId="77777777" w:rsidR="007E0A1F" w:rsidRDefault="007E0A1F" w:rsidP="008E4FD9"/>
        </w:tc>
      </w:tr>
      <w:tr w:rsidR="007E0A1F" w14:paraId="0765C092" w14:textId="77777777" w:rsidTr="008E4FD9">
        <w:tc>
          <w:tcPr>
            <w:tcW w:w="1140" w:type="dxa"/>
          </w:tcPr>
          <w:p w14:paraId="0BD2D600" w14:textId="77777777" w:rsidR="007E0A1F" w:rsidRDefault="007E0A1F" w:rsidP="008E4FD9">
            <w:r>
              <w:t>p. 11</w:t>
            </w:r>
          </w:p>
        </w:tc>
        <w:tc>
          <w:tcPr>
            <w:tcW w:w="3930" w:type="dxa"/>
          </w:tcPr>
          <w:p w14:paraId="3268767F" w14:textId="77777777" w:rsidR="007E0A1F" w:rsidRDefault="007E0A1F" w:rsidP="008E4FD9">
            <w:r>
              <w:t>Mulle üle 4m, siis käsipuuga trepid 2-4tk.</w:t>
            </w:r>
          </w:p>
        </w:tc>
        <w:tc>
          <w:tcPr>
            <w:tcW w:w="3685" w:type="dxa"/>
          </w:tcPr>
          <w:p w14:paraId="6C96BE53" w14:textId="77777777" w:rsidR="007E0A1F" w:rsidRDefault="007E0A1F" w:rsidP="008E4FD9"/>
        </w:tc>
        <w:tc>
          <w:tcPr>
            <w:tcW w:w="3827" w:type="dxa"/>
          </w:tcPr>
          <w:p w14:paraId="6E106E56" w14:textId="77777777" w:rsidR="007E0A1F" w:rsidRDefault="007E0A1F" w:rsidP="008E4FD9"/>
        </w:tc>
      </w:tr>
      <w:tr w:rsidR="007E0A1F" w14:paraId="61D40DF9" w14:textId="77777777" w:rsidTr="008E4FD9">
        <w:tc>
          <w:tcPr>
            <w:tcW w:w="1140" w:type="dxa"/>
          </w:tcPr>
          <w:p w14:paraId="65996718" w14:textId="77777777" w:rsidR="007E0A1F" w:rsidRDefault="007E0A1F" w:rsidP="008E4FD9">
            <w:r>
              <w:t>p.15</w:t>
            </w:r>
          </w:p>
        </w:tc>
        <w:tc>
          <w:tcPr>
            <w:tcW w:w="3930" w:type="dxa"/>
          </w:tcPr>
          <w:p w14:paraId="4914FD8D" w14:textId="77777777" w:rsidR="007E0A1F" w:rsidRDefault="007E0A1F" w:rsidP="008E4FD9">
            <w:r>
              <w:t xml:space="preserve">Vähim </w:t>
            </w:r>
            <w:proofErr w:type="spellStart"/>
            <w:r>
              <w:t>pikikalle</w:t>
            </w:r>
            <w:proofErr w:type="spellEnd"/>
            <w:r>
              <w:t xml:space="preserve"> 1%</w:t>
            </w:r>
          </w:p>
        </w:tc>
        <w:tc>
          <w:tcPr>
            <w:tcW w:w="3685" w:type="dxa"/>
          </w:tcPr>
          <w:p w14:paraId="454FF166" w14:textId="77777777" w:rsidR="007E0A1F" w:rsidRDefault="007E0A1F" w:rsidP="008E4FD9"/>
        </w:tc>
        <w:tc>
          <w:tcPr>
            <w:tcW w:w="3827" w:type="dxa"/>
          </w:tcPr>
          <w:p w14:paraId="26ECB477" w14:textId="77777777" w:rsidR="007E0A1F" w:rsidRDefault="007E0A1F" w:rsidP="008E4FD9"/>
        </w:tc>
      </w:tr>
      <w:tr w:rsidR="007E0A1F" w14:paraId="79C51A87" w14:textId="77777777" w:rsidTr="008E4FD9">
        <w:tc>
          <w:tcPr>
            <w:tcW w:w="1140" w:type="dxa"/>
          </w:tcPr>
          <w:p w14:paraId="1F28F402" w14:textId="77777777" w:rsidR="007E0A1F" w:rsidRDefault="007E0A1F" w:rsidP="008E4FD9">
            <w:r>
              <w:t>p. 26</w:t>
            </w:r>
          </w:p>
        </w:tc>
        <w:tc>
          <w:tcPr>
            <w:tcW w:w="3930" w:type="dxa"/>
          </w:tcPr>
          <w:p w14:paraId="0125AF72" w14:textId="77777777" w:rsidR="007E0A1F" w:rsidRDefault="007E0A1F" w:rsidP="008E4FD9">
            <w:r>
              <w:t>Kuhu satub vesi- põikkaldeks vähemalt 4%.</w:t>
            </w:r>
          </w:p>
        </w:tc>
        <w:tc>
          <w:tcPr>
            <w:tcW w:w="3685" w:type="dxa"/>
          </w:tcPr>
          <w:p w14:paraId="1DC85D2A" w14:textId="77777777" w:rsidR="007E0A1F" w:rsidRDefault="007E0A1F" w:rsidP="008E4FD9"/>
        </w:tc>
        <w:tc>
          <w:tcPr>
            <w:tcW w:w="3827" w:type="dxa"/>
          </w:tcPr>
          <w:p w14:paraId="2AAAE94E" w14:textId="77777777" w:rsidR="007E0A1F" w:rsidRDefault="007E0A1F" w:rsidP="008E4FD9"/>
        </w:tc>
      </w:tr>
      <w:tr w:rsidR="007E0A1F" w14:paraId="400EE510" w14:textId="77777777" w:rsidTr="008E4FD9">
        <w:tc>
          <w:tcPr>
            <w:tcW w:w="1140" w:type="dxa"/>
          </w:tcPr>
          <w:p w14:paraId="1997B6A7" w14:textId="77777777" w:rsidR="007E0A1F" w:rsidRDefault="007E0A1F" w:rsidP="008E4FD9"/>
        </w:tc>
        <w:tc>
          <w:tcPr>
            <w:tcW w:w="3930" w:type="dxa"/>
          </w:tcPr>
          <w:p w14:paraId="6C46DB70" w14:textId="77777777" w:rsidR="007E0A1F" w:rsidRDefault="007E0A1F" w:rsidP="008E4FD9">
            <w:r>
              <w:t>6.3 -kaldasambad</w:t>
            </w:r>
          </w:p>
        </w:tc>
        <w:tc>
          <w:tcPr>
            <w:tcW w:w="3685" w:type="dxa"/>
          </w:tcPr>
          <w:p w14:paraId="755D4F6C" w14:textId="77777777" w:rsidR="007E0A1F" w:rsidRDefault="007E0A1F" w:rsidP="008E4FD9"/>
        </w:tc>
        <w:tc>
          <w:tcPr>
            <w:tcW w:w="3827" w:type="dxa"/>
          </w:tcPr>
          <w:p w14:paraId="17BCC644" w14:textId="77777777" w:rsidR="007E0A1F" w:rsidRDefault="007E0A1F" w:rsidP="008E4FD9"/>
        </w:tc>
      </w:tr>
      <w:tr w:rsidR="007E0A1F" w14:paraId="5B5C2E03" w14:textId="77777777" w:rsidTr="008E4FD9">
        <w:tc>
          <w:tcPr>
            <w:tcW w:w="1140" w:type="dxa"/>
          </w:tcPr>
          <w:p w14:paraId="16765FCC" w14:textId="77777777" w:rsidR="007E0A1F" w:rsidRDefault="007E0A1F" w:rsidP="008E4FD9">
            <w:r>
              <w:t>p.5</w:t>
            </w:r>
          </w:p>
        </w:tc>
        <w:tc>
          <w:tcPr>
            <w:tcW w:w="3930" w:type="dxa"/>
          </w:tcPr>
          <w:p w14:paraId="5645C570" w14:textId="77777777" w:rsidR="007E0A1F" w:rsidRDefault="007E0A1F" w:rsidP="008E4FD9">
            <w:proofErr w:type="spellStart"/>
            <w:r>
              <w:t>Pealesõiduplaadi</w:t>
            </w:r>
            <w:proofErr w:type="spellEnd"/>
            <w:r>
              <w:t xml:space="preserve"> suurim sügavus kattest kuni 0,4m.</w:t>
            </w:r>
          </w:p>
        </w:tc>
        <w:tc>
          <w:tcPr>
            <w:tcW w:w="3685" w:type="dxa"/>
          </w:tcPr>
          <w:p w14:paraId="4DB43998" w14:textId="77777777" w:rsidR="007E0A1F" w:rsidRDefault="007E0A1F" w:rsidP="008E4FD9"/>
        </w:tc>
        <w:tc>
          <w:tcPr>
            <w:tcW w:w="3827" w:type="dxa"/>
          </w:tcPr>
          <w:p w14:paraId="1612693E" w14:textId="77777777" w:rsidR="007E0A1F" w:rsidRDefault="007E0A1F" w:rsidP="008E4FD9"/>
        </w:tc>
      </w:tr>
      <w:tr w:rsidR="007E0A1F" w14:paraId="7814C740" w14:textId="77777777" w:rsidTr="008E4FD9">
        <w:tc>
          <w:tcPr>
            <w:tcW w:w="1140" w:type="dxa"/>
          </w:tcPr>
          <w:p w14:paraId="7A5E15A8" w14:textId="77777777" w:rsidR="007E0A1F" w:rsidRDefault="007E0A1F" w:rsidP="008E4FD9">
            <w:r>
              <w:t>p.6  (6)</w:t>
            </w:r>
          </w:p>
        </w:tc>
        <w:tc>
          <w:tcPr>
            <w:tcW w:w="3930" w:type="dxa"/>
          </w:tcPr>
          <w:p w14:paraId="0671D5CE" w14:textId="77777777" w:rsidR="007E0A1F" w:rsidRDefault="007E0A1F" w:rsidP="008E4FD9">
            <w:proofErr w:type="spellStart"/>
            <w:r>
              <w:t>Üleujutatava</w:t>
            </w:r>
            <w:proofErr w:type="spellEnd"/>
            <w:r>
              <w:t xml:space="preserve"> koonuse osa nõlvus vähemalt 1:1,5</w:t>
            </w:r>
          </w:p>
        </w:tc>
        <w:tc>
          <w:tcPr>
            <w:tcW w:w="3685" w:type="dxa"/>
          </w:tcPr>
          <w:p w14:paraId="5823F868" w14:textId="77777777" w:rsidR="007E0A1F" w:rsidRDefault="007E0A1F" w:rsidP="008E4FD9"/>
        </w:tc>
        <w:tc>
          <w:tcPr>
            <w:tcW w:w="3827" w:type="dxa"/>
          </w:tcPr>
          <w:p w14:paraId="76FD8CF0" w14:textId="77777777" w:rsidR="007E0A1F" w:rsidRDefault="007E0A1F" w:rsidP="008E4FD9"/>
        </w:tc>
      </w:tr>
    </w:tbl>
    <w:p w14:paraId="431444B1" w14:textId="77777777" w:rsidR="00FF44C7" w:rsidRPr="00B419BF" w:rsidRDefault="00FF44C7" w:rsidP="007E0A1F">
      <w:pPr>
        <w:spacing w:after="0" w:line="240" w:lineRule="auto"/>
        <w:jc w:val="both"/>
        <w:rPr>
          <w:rFonts w:ascii="Times New Roman" w:hAnsi="Times New Roman" w:cs="Times New Roman"/>
        </w:rPr>
      </w:pPr>
      <w:bookmarkStart w:id="16" w:name="para6"/>
      <w:bookmarkEnd w:id="16"/>
    </w:p>
    <w:sectPr w:rsidR="00FF44C7" w:rsidRPr="00B419BF" w:rsidSect="00366FDC">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51AED8" w14:textId="77777777" w:rsidR="000F5698" w:rsidRDefault="000F5698" w:rsidP="00C3755D">
      <w:pPr>
        <w:spacing w:after="0" w:line="240" w:lineRule="auto"/>
      </w:pPr>
      <w:r>
        <w:separator/>
      </w:r>
    </w:p>
  </w:endnote>
  <w:endnote w:type="continuationSeparator" w:id="0">
    <w:p w14:paraId="0250B429" w14:textId="77777777" w:rsidR="000F5698" w:rsidRDefault="000F5698" w:rsidP="00C375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26287017"/>
      <w:docPartObj>
        <w:docPartGallery w:val="Page Numbers (Bottom of Page)"/>
        <w:docPartUnique/>
      </w:docPartObj>
    </w:sdtPr>
    <w:sdtEndPr>
      <w:rPr>
        <w:rFonts w:ascii="Times New Roman" w:hAnsi="Times New Roman" w:cs="Times New Roman"/>
      </w:rPr>
    </w:sdtEndPr>
    <w:sdtContent>
      <w:p w14:paraId="003B3328" w14:textId="63A70964" w:rsidR="005468F4" w:rsidRPr="00C3755D" w:rsidRDefault="005468F4">
        <w:pPr>
          <w:pStyle w:val="Jalus"/>
          <w:jc w:val="right"/>
          <w:rPr>
            <w:rFonts w:ascii="Times New Roman" w:hAnsi="Times New Roman" w:cs="Times New Roman"/>
          </w:rPr>
        </w:pPr>
        <w:r w:rsidRPr="00C3755D">
          <w:rPr>
            <w:rFonts w:ascii="Times New Roman" w:hAnsi="Times New Roman" w:cs="Times New Roman"/>
          </w:rPr>
          <w:fldChar w:fldCharType="begin"/>
        </w:r>
        <w:r w:rsidRPr="00C3755D">
          <w:rPr>
            <w:rFonts w:ascii="Times New Roman" w:hAnsi="Times New Roman" w:cs="Times New Roman"/>
          </w:rPr>
          <w:instrText>PAGE   \* MERGEFORMAT</w:instrText>
        </w:r>
        <w:r w:rsidRPr="00C3755D">
          <w:rPr>
            <w:rFonts w:ascii="Times New Roman" w:hAnsi="Times New Roman" w:cs="Times New Roman"/>
          </w:rPr>
          <w:fldChar w:fldCharType="separate"/>
        </w:r>
        <w:r>
          <w:rPr>
            <w:rFonts w:ascii="Times New Roman" w:hAnsi="Times New Roman" w:cs="Times New Roman"/>
            <w:noProof/>
          </w:rPr>
          <w:t>12</w:t>
        </w:r>
        <w:r w:rsidRPr="00C3755D">
          <w:rPr>
            <w:rFonts w:ascii="Times New Roman" w:hAnsi="Times New Roman" w:cs="Times New Roman"/>
          </w:rPr>
          <w:fldChar w:fldCharType="end"/>
        </w:r>
      </w:p>
    </w:sdtContent>
  </w:sdt>
  <w:p w14:paraId="7A263F99" w14:textId="77777777" w:rsidR="005468F4" w:rsidRDefault="005468F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F1B10F" w14:textId="77777777" w:rsidR="000F5698" w:rsidRDefault="000F5698" w:rsidP="00C3755D">
      <w:pPr>
        <w:spacing w:after="0" w:line="240" w:lineRule="auto"/>
      </w:pPr>
      <w:r>
        <w:separator/>
      </w:r>
    </w:p>
  </w:footnote>
  <w:footnote w:type="continuationSeparator" w:id="0">
    <w:p w14:paraId="747B0B5B" w14:textId="77777777" w:rsidR="000F5698" w:rsidRDefault="000F5698" w:rsidP="00C375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B"/>
    <w:multiLevelType w:val="singleLevel"/>
    <w:tmpl w:val="0000001B"/>
    <w:name w:val="WW8Num29"/>
    <w:lvl w:ilvl="0">
      <w:start w:val="1"/>
      <w:numFmt w:val="decimal"/>
      <w:lvlText w:val="%1)"/>
      <w:lvlJc w:val="left"/>
      <w:pPr>
        <w:tabs>
          <w:tab w:val="num" w:pos="720"/>
        </w:tabs>
        <w:ind w:left="720" w:hanging="360"/>
      </w:pPr>
    </w:lvl>
  </w:abstractNum>
  <w:abstractNum w:abstractNumId="1" w15:restartNumberingAfterBreak="0">
    <w:nsid w:val="05646E39"/>
    <w:multiLevelType w:val="multilevel"/>
    <w:tmpl w:val="5F047240"/>
    <w:lvl w:ilvl="0">
      <w:start w:val="1"/>
      <w:numFmt w:val="decimal"/>
      <w:pStyle w:val="Pealkiri1"/>
      <w:lvlText w:val="%1."/>
      <w:lvlJc w:val="left"/>
      <w:pPr>
        <w:ind w:left="360" w:hanging="360"/>
      </w:pPr>
      <w:rPr>
        <w:rFonts w:ascii="Times New Roman" w:hAnsi="Times New Roman" w:cs="Times New Roman" w:hint="default"/>
        <w:b/>
        <w:i w:val="0"/>
        <w:sz w:val="24"/>
      </w:rPr>
    </w:lvl>
    <w:lvl w:ilvl="1">
      <w:start w:val="1"/>
      <w:numFmt w:val="decimal"/>
      <w:pStyle w:val="Pealkiri2"/>
      <w:lvlText w:val="%1.%2"/>
      <w:lvlJc w:val="left"/>
      <w:pPr>
        <w:ind w:left="576" w:hanging="576"/>
      </w:pPr>
      <w:rPr>
        <w:rFonts w:cs="Times New Roman" w:hint="default"/>
        <w:color w:val="auto"/>
      </w:rPr>
    </w:lvl>
    <w:lvl w:ilvl="2">
      <w:start w:val="1"/>
      <w:numFmt w:val="decimal"/>
      <w:pStyle w:val="Pealkiri3"/>
      <w:lvlText w:val="%1.%2.%3"/>
      <w:lvlJc w:val="left"/>
      <w:pPr>
        <w:ind w:left="720" w:hanging="720"/>
      </w:pPr>
      <w:rPr>
        <w:rFonts w:cs="Times New Roman" w:hint="default"/>
        <w:color w:val="auto"/>
      </w:rPr>
    </w:lvl>
    <w:lvl w:ilvl="3">
      <w:start w:val="1"/>
      <w:numFmt w:val="decimal"/>
      <w:pStyle w:val="Pealkiri4"/>
      <w:lvlText w:val="%1.%2.%3.%4"/>
      <w:lvlJc w:val="left"/>
      <w:pPr>
        <w:ind w:left="864" w:hanging="864"/>
      </w:pPr>
      <w:rPr>
        <w:rFonts w:cs="Times New Roman" w:hint="default"/>
      </w:rPr>
    </w:lvl>
    <w:lvl w:ilvl="4">
      <w:start w:val="1"/>
      <w:numFmt w:val="decimal"/>
      <w:pStyle w:val="Pealkiri5"/>
      <w:lvlText w:val="%1.%2.%3.%4.%5"/>
      <w:lvlJc w:val="left"/>
      <w:pPr>
        <w:ind w:left="1008" w:hanging="1008"/>
      </w:pPr>
      <w:rPr>
        <w:rFonts w:cs="Times New Roman" w:hint="default"/>
      </w:rPr>
    </w:lvl>
    <w:lvl w:ilvl="5">
      <w:start w:val="1"/>
      <w:numFmt w:val="decimal"/>
      <w:pStyle w:val="Pealkiri6"/>
      <w:lvlText w:val="%1.%2.%3.%4.%5.%6"/>
      <w:lvlJc w:val="left"/>
      <w:pPr>
        <w:ind w:left="1152" w:hanging="1152"/>
      </w:pPr>
      <w:rPr>
        <w:rFonts w:cs="Times New Roman" w:hint="default"/>
      </w:rPr>
    </w:lvl>
    <w:lvl w:ilvl="6">
      <w:start w:val="1"/>
      <w:numFmt w:val="decimal"/>
      <w:pStyle w:val="Pealkiri7"/>
      <w:lvlText w:val="%1.%2.%3.%4.%5.%6.%7"/>
      <w:lvlJc w:val="left"/>
      <w:pPr>
        <w:ind w:left="1296" w:hanging="1296"/>
      </w:pPr>
      <w:rPr>
        <w:rFonts w:cs="Times New Roman" w:hint="default"/>
      </w:rPr>
    </w:lvl>
    <w:lvl w:ilvl="7">
      <w:start w:val="1"/>
      <w:numFmt w:val="decimal"/>
      <w:pStyle w:val="Pealkiri8"/>
      <w:lvlText w:val="%1.%2.%3.%4.%5.%6.%7.%8"/>
      <w:lvlJc w:val="left"/>
      <w:pPr>
        <w:ind w:left="1440" w:hanging="1440"/>
      </w:pPr>
      <w:rPr>
        <w:rFonts w:cs="Times New Roman" w:hint="default"/>
      </w:rPr>
    </w:lvl>
    <w:lvl w:ilvl="8">
      <w:start w:val="1"/>
      <w:numFmt w:val="decimal"/>
      <w:pStyle w:val="Pealkiri9"/>
      <w:lvlText w:val="%1.%2.%3.%4.%5.%6.%7.%8.%9"/>
      <w:lvlJc w:val="left"/>
      <w:pPr>
        <w:ind w:left="1584" w:hanging="1584"/>
      </w:pPr>
      <w:rPr>
        <w:rFonts w:cs="Times New Roman" w:hint="default"/>
      </w:rPr>
    </w:lvl>
  </w:abstractNum>
  <w:abstractNum w:abstractNumId="2" w15:restartNumberingAfterBreak="0">
    <w:nsid w:val="153F4EEC"/>
    <w:multiLevelType w:val="hybridMultilevel"/>
    <w:tmpl w:val="D61A2108"/>
    <w:lvl w:ilvl="0" w:tplc="04250001">
      <w:start w:val="1"/>
      <w:numFmt w:val="bullet"/>
      <w:lvlText w:val=""/>
      <w:lvlJc w:val="left"/>
      <w:pPr>
        <w:ind w:left="1776" w:hanging="360"/>
      </w:pPr>
      <w:rPr>
        <w:rFonts w:ascii="Symbol" w:hAnsi="Symbol" w:hint="default"/>
      </w:rPr>
    </w:lvl>
    <w:lvl w:ilvl="1" w:tplc="04250003" w:tentative="1">
      <w:start w:val="1"/>
      <w:numFmt w:val="bullet"/>
      <w:lvlText w:val="o"/>
      <w:lvlJc w:val="left"/>
      <w:pPr>
        <w:ind w:left="2496" w:hanging="360"/>
      </w:pPr>
      <w:rPr>
        <w:rFonts w:ascii="Courier New" w:hAnsi="Courier New" w:cs="Courier New" w:hint="default"/>
      </w:rPr>
    </w:lvl>
    <w:lvl w:ilvl="2" w:tplc="04250005" w:tentative="1">
      <w:start w:val="1"/>
      <w:numFmt w:val="bullet"/>
      <w:lvlText w:val=""/>
      <w:lvlJc w:val="left"/>
      <w:pPr>
        <w:ind w:left="3216" w:hanging="360"/>
      </w:pPr>
      <w:rPr>
        <w:rFonts w:ascii="Wingdings" w:hAnsi="Wingdings" w:hint="default"/>
      </w:rPr>
    </w:lvl>
    <w:lvl w:ilvl="3" w:tplc="04250001" w:tentative="1">
      <w:start w:val="1"/>
      <w:numFmt w:val="bullet"/>
      <w:lvlText w:val=""/>
      <w:lvlJc w:val="left"/>
      <w:pPr>
        <w:ind w:left="3936" w:hanging="360"/>
      </w:pPr>
      <w:rPr>
        <w:rFonts w:ascii="Symbol" w:hAnsi="Symbol" w:hint="default"/>
      </w:rPr>
    </w:lvl>
    <w:lvl w:ilvl="4" w:tplc="04250003" w:tentative="1">
      <w:start w:val="1"/>
      <w:numFmt w:val="bullet"/>
      <w:lvlText w:val="o"/>
      <w:lvlJc w:val="left"/>
      <w:pPr>
        <w:ind w:left="4656" w:hanging="360"/>
      </w:pPr>
      <w:rPr>
        <w:rFonts w:ascii="Courier New" w:hAnsi="Courier New" w:cs="Courier New" w:hint="default"/>
      </w:rPr>
    </w:lvl>
    <w:lvl w:ilvl="5" w:tplc="04250005" w:tentative="1">
      <w:start w:val="1"/>
      <w:numFmt w:val="bullet"/>
      <w:lvlText w:val=""/>
      <w:lvlJc w:val="left"/>
      <w:pPr>
        <w:ind w:left="5376" w:hanging="360"/>
      </w:pPr>
      <w:rPr>
        <w:rFonts w:ascii="Wingdings" w:hAnsi="Wingdings" w:hint="default"/>
      </w:rPr>
    </w:lvl>
    <w:lvl w:ilvl="6" w:tplc="04250001" w:tentative="1">
      <w:start w:val="1"/>
      <w:numFmt w:val="bullet"/>
      <w:lvlText w:val=""/>
      <w:lvlJc w:val="left"/>
      <w:pPr>
        <w:ind w:left="6096" w:hanging="360"/>
      </w:pPr>
      <w:rPr>
        <w:rFonts w:ascii="Symbol" w:hAnsi="Symbol" w:hint="default"/>
      </w:rPr>
    </w:lvl>
    <w:lvl w:ilvl="7" w:tplc="04250003" w:tentative="1">
      <w:start w:val="1"/>
      <w:numFmt w:val="bullet"/>
      <w:lvlText w:val="o"/>
      <w:lvlJc w:val="left"/>
      <w:pPr>
        <w:ind w:left="6816" w:hanging="360"/>
      </w:pPr>
      <w:rPr>
        <w:rFonts w:ascii="Courier New" w:hAnsi="Courier New" w:cs="Courier New" w:hint="default"/>
      </w:rPr>
    </w:lvl>
    <w:lvl w:ilvl="8" w:tplc="04250005" w:tentative="1">
      <w:start w:val="1"/>
      <w:numFmt w:val="bullet"/>
      <w:lvlText w:val=""/>
      <w:lvlJc w:val="left"/>
      <w:pPr>
        <w:ind w:left="7536" w:hanging="360"/>
      </w:pPr>
      <w:rPr>
        <w:rFonts w:ascii="Wingdings" w:hAnsi="Wingdings" w:hint="default"/>
      </w:rPr>
    </w:lvl>
  </w:abstractNum>
  <w:abstractNum w:abstractNumId="3" w15:restartNumberingAfterBreak="0">
    <w:nsid w:val="22EF529F"/>
    <w:multiLevelType w:val="multilevel"/>
    <w:tmpl w:val="E3F6E03C"/>
    <w:lvl w:ilvl="0">
      <w:start w:val="4"/>
      <w:numFmt w:val="decimal"/>
      <w:lvlText w:val="%1"/>
      <w:lvlJc w:val="left"/>
      <w:pPr>
        <w:ind w:left="600" w:hanging="600"/>
      </w:pPr>
      <w:rPr>
        <w:rFonts w:hint="default"/>
      </w:rPr>
    </w:lvl>
    <w:lvl w:ilvl="1">
      <w:start w:val="23"/>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287600D7"/>
    <w:multiLevelType w:val="multilevel"/>
    <w:tmpl w:val="D34CA7A8"/>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b w:val="0"/>
      </w:rPr>
    </w:lvl>
    <w:lvl w:ilvl="2">
      <w:start w:val="1"/>
      <w:numFmt w:val="decimal"/>
      <w:lvlText w:val="%1.23.%3."/>
      <w:lvlJc w:val="left"/>
      <w:pPr>
        <w:ind w:left="1224" w:hanging="504"/>
      </w:pPr>
      <w:rPr>
        <w:rFonts w:hint="default"/>
        <w:b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8030555"/>
    <w:multiLevelType w:val="hybridMultilevel"/>
    <w:tmpl w:val="539E5958"/>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6" w15:restartNumberingAfterBreak="0">
    <w:nsid w:val="3F5568A6"/>
    <w:multiLevelType w:val="multilevel"/>
    <w:tmpl w:val="6F6603E8"/>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b w:val="0"/>
      </w:rPr>
    </w:lvl>
    <w:lvl w:ilvl="2">
      <w:start w:val="1"/>
      <w:numFmt w:val="decimal"/>
      <w:lvlText w:val="4.23.%3."/>
      <w:lvlJc w:val="left"/>
      <w:pPr>
        <w:ind w:left="1224" w:hanging="504"/>
      </w:pPr>
      <w:rPr>
        <w:rFonts w:hint="default"/>
        <w:b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0164B6F"/>
    <w:multiLevelType w:val="hybridMultilevel"/>
    <w:tmpl w:val="62B0982A"/>
    <w:lvl w:ilvl="0" w:tplc="0425000B">
      <w:start w:val="1"/>
      <w:numFmt w:val="bullet"/>
      <w:lvlText w:val=""/>
      <w:lvlJc w:val="left"/>
      <w:pPr>
        <w:ind w:left="1429" w:hanging="360"/>
      </w:pPr>
      <w:rPr>
        <w:rFonts w:ascii="Wingdings" w:hAnsi="Wingdings" w:hint="default"/>
      </w:rPr>
    </w:lvl>
    <w:lvl w:ilvl="1" w:tplc="04250003" w:tentative="1">
      <w:start w:val="1"/>
      <w:numFmt w:val="bullet"/>
      <w:lvlText w:val="o"/>
      <w:lvlJc w:val="left"/>
      <w:pPr>
        <w:ind w:left="2149" w:hanging="360"/>
      </w:pPr>
      <w:rPr>
        <w:rFonts w:ascii="Courier New" w:hAnsi="Courier New" w:cs="Courier New" w:hint="default"/>
      </w:rPr>
    </w:lvl>
    <w:lvl w:ilvl="2" w:tplc="04250005" w:tentative="1">
      <w:start w:val="1"/>
      <w:numFmt w:val="bullet"/>
      <w:lvlText w:val=""/>
      <w:lvlJc w:val="left"/>
      <w:pPr>
        <w:ind w:left="2869" w:hanging="360"/>
      </w:pPr>
      <w:rPr>
        <w:rFonts w:ascii="Wingdings" w:hAnsi="Wingdings" w:hint="default"/>
      </w:rPr>
    </w:lvl>
    <w:lvl w:ilvl="3" w:tplc="04250001" w:tentative="1">
      <w:start w:val="1"/>
      <w:numFmt w:val="bullet"/>
      <w:lvlText w:val=""/>
      <w:lvlJc w:val="left"/>
      <w:pPr>
        <w:ind w:left="3589" w:hanging="360"/>
      </w:pPr>
      <w:rPr>
        <w:rFonts w:ascii="Symbol" w:hAnsi="Symbol" w:hint="default"/>
      </w:rPr>
    </w:lvl>
    <w:lvl w:ilvl="4" w:tplc="04250003" w:tentative="1">
      <w:start w:val="1"/>
      <w:numFmt w:val="bullet"/>
      <w:lvlText w:val="o"/>
      <w:lvlJc w:val="left"/>
      <w:pPr>
        <w:ind w:left="4309" w:hanging="360"/>
      </w:pPr>
      <w:rPr>
        <w:rFonts w:ascii="Courier New" w:hAnsi="Courier New" w:cs="Courier New" w:hint="default"/>
      </w:rPr>
    </w:lvl>
    <w:lvl w:ilvl="5" w:tplc="04250005" w:tentative="1">
      <w:start w:val="1"/>
      <w:numFmt w:val="bullet"/>
      <w:lvlText w:val=""/>
      <w:lvlJc w:val="left"/>
      <w:pPr>
        <w:ind w:left="5029" w:hanging="360"/>
      </w:pPr>
      <w:rPr>
        <w:rFonts w:ascii="Wingdings" w:hAnsi="Wingdings" w:hint="default"/>
      </w:rPr>
    </w:lvl>
    <w:lvl w:ilvl="6" w:tplc="04250001" w:tentative="1">
      <w:start w:val="1"/>
      <w:numFmt w:val="bullet"/>
      <w:lvlText w:val=""/>
      <w:lvlJc w:val="left"/>
      <w:pPr>
        <w:ind w:left="5749" w:hanging="360"/>
      </w:pPr>
      <w:rPr>
        <w:rFonts w:ascii="Symbol" w:hAnsi="Symbol" w:hint="default"/>
      </w:rPr>
    </w:lvl>
    <w:lvl w:ilvl="7" w:tplc="04250003" w:tentative="1">
      <w:start w:val="1"/>
      <w:numFmt w:val="bullet"/>
      <w:lvlText w:val="o"/>
      <w:lvlJc w:val="left"/>
      <w:pPr>
        <w:ind w:left="6469" w:hanging="360"/>
      </w:pPr>
      <w:rPr>
        <w:rFonts w:ascii="Courier New" w:hAnsi="Courier New" w:cs="Courier New" w:hint="default"/>
      </w:rPr>
    </w:lvl>
    <w:lvl w:ilvl="8" w:tplc="04250005" w:tentative="1">
      <w:start w:val="1"/>
      <w:numFmt w:val="bullet"/>
      <w:lvlText w:val=""/>
      <w:lvlJc w:val="left"/>
      <w:pPr>
        <w:ind w:left="7189" w:hanging="360"/>
      </w:pPr>
      <w:rPr>
        <w:rFonts w:ascii="Wingdings" w:hAnsi="Wingdings" w:hint="default"/>
      </w:rPr>
    </w:lvl>
  </w:abstractNum>
  <w:abstractNum w:abstractNumId="8" w15:restartNumberingAfterBreak="0">
    <w:nsid w:val="40344149"/>
    <w:multiLevelType w:val="hybridMultilevel"/>
    <w:tmpl w:val="A4B2F4A6"/>
    <w:lvl w:ilvl="0" w:tplc="0425000B">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41B916F4"/>
    <w:multiLevelType w:val="multilevel"/>
    <w:tmpl w:val="17A2E4AE"/>
    <w:lvl w:ilvl="0">
      <w:start w:val="3"/>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color w:val="auto"/>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6C9145F5"/>
    <w:multiLevelType w:val="hybridMultilevel"/>
    <w:tmpl w:val="368E5914"/>
    <w:lvl w:ilvl="0" w:tplc="04250001">
      <w:start w:val="1"/>
      <w:numFmt w:val="bullet"/>
      <w:lvlText w:val=""/>
      <w:lvlJc w:val="left"/>
      <w:pPr>
        <w:ind w:left="1571" w:hanging="360"/>
      </w:pPr>
      <w:rPr>
        <w:rFonts w:ascii="Symbol" w:hAnsi="Symbol" w:hint="default"/>
      </w:rPr>
    </w:lvl>
    <w:lvl w:ilvl="1" w:tplc="04250003" w:tentative="1">
      <w:start w:val="1"/>
      <w:numFmt w:val="bullet"/>
      <w:lvlText w:val="o"/>
      <w:lvlJc w:val="left"/>
      <w:pPr>
        <w:ind w:left="2291" w:hanging="360"/>
      </w:pPr>
      <w:rPr>
        <w:rFonts w:ascii="Courier New" w:hAnsi="Courier New" w:cs="Courier New" w:hint="default"/>
      </w:rPr>
    </w:lvl>
    <w:lvl w:ilvl="2" w:tplc="04250005" w:tentative="1">
      <w:start w:val="1"/>
      <w:numFmt w:val="bullet"/>
      <w:lvlText w:val=""/>
      <w:lvlJc w:val="left"/>
      <w:pPr>
        <w:ind w:left="3011" w:hanging="360"/>
      </w:pPr>
      <w:rPr>
        <w:rFonts w:ascii="Wingdings" w:hAnsi="Wingdings" w:hint="default"/>
      </w:rPr>
    </w:lvl>
    <w:lvl w:ilvl="3" w:tplc="04250001" w:tentative="1">
      <w:start w:val="1"/>
      <w:numFmt w:val="bullet"/>
      <w:lvlText w:val=""/>
      <w:lvlJc w:val="left"/>
      <w:pPr>
        <w:ind w:left="3731" w:hanging="360"/>
      </w:pPr>
      <w:rPr>
        <w:rFonts w:ascii="Symbol" w:hAnsi="Symbol" w:hint="default"/>
      </w:rPr>
    </w:lvl>
    <w:lvl w:ilvl="4" w:tplc="04250003" w:tentative="1">
      <w:start w:val="1"/>
      <w:numFmt w:val="bullet"/>
      <w:lvlText w:val="o"/>
      <w:lvlJc w:val="left"/>
      <w:pPr>
        <w:ind w:left="4451" w:hanging="360"/>
      </w:pPr>
      <w:rPr>
        <w:rFonts w:ascii="Courier New" w:hAnsi="Courier New" w:cs="Courier New" w:hint="default"/>
      </w:rPr>
    </w:lvl>
    <w:lvl w:ilvl="5" w:tplc="04250005" w:tentative="1">
      <w:start w:val="1"/>
      <w:numFmt w:val="bullet"/>
      <w:lvlText w:val=""/>
      <w:lvlJc w:val="left"/>
      <w:pPr>
        <w:ind w:left="5171" w:hanging="360"/>
      </w:pPr>
      <w:rPr>
        <w:rFonts w:ascii="Wingdings" w:hAnsi="Wingdings" w:hint="default"/>
      </w:rPr>
    </w:lvl>
    <w:lvl w:ilvl="6" w:tplc="04250001" w:tentative="1">
      <w:start w:val="1"/>
      <w:numFmt w:val="bullet"/>
      <w:lvlText w:val=""/>
      <w:lvlJc w:val="left"/>
      <w:pPr>
        <w:ind w:left="5891" w:hanging="360"/>
      </w:pPr>
      <w:rPr>
        <w:rFonts w:ascii="Symbol" w:hAnsi="Symbol" w:hint="default"/>
      </w:rPr>
    </w:lvl>
    <w:lvl w:ilvl="7" w:tplc="04250003" w:tentative="1">
      <w:start w:val="1"/>
      <w:numFmt w:val="bullet"/>
      <w:lvlText w:val="o"/>
      <w:lvlJc w:val="left"/>
      <w:pPr>
        <w:ind w:left="6611" w:hanging="360"/>
      </w:pPr>
      <w:rPr>
        <w:rFonts w:ascii="Courier New" w:hAnsi="Courier New" w:cs="Courier New" w:hint="default"/>
      </w:rPr>
    </w:lvl>
    <w:lvl w:ilvl="8" w:tplc="04250005" w:tentative="1">
      <w:start w:val="1"/>
      <w:numFmt w:val="bullet"/>
      <w:lvlText w:val=""/>
      <w:lvlJc w:val="left"/>
      <w:pPr>
        <w:ind w:left="7331" w:hanging="360"/>
      </w:pPr>
      <w:rPr>
        <w:rFonts w:ascii="Wingdings" w:hAnsi="Wingdings" w:hint="default"/>
      </w:rPr>
    </w:lvl>
  </w:abstractNum>
  <w:abstractNum w:abstractNumId="11" w15:restartNumberingAfterBreak="0">
    <w:nsid w:val="6FA26084"/>
    <w:multiLevelType w:val="multilevel"/>
    <w:tmpl w:val="1D78E4F0"/>
    <w:lvl w:ilvl="0">
      <w:start w:val="1"/>
      <w:numFmt w:val="decimal"/>
      <w:lvlText w:val="%1."/>
      <w:lvlJc w:val="left"/>
      <w:pPr>
        <w:ind w:left="360" w:hanging="360"/>
      </w:p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744431BE"/>
    <w:multiLevelType w:val="hybridMultilevel"/>
    <w:tmpl w:val="DF30D2EC"/>
    <w:lvl w:ilvl="0" w:tplc="04250001">
      <w:start w:val="1"/>
      <w:numFmt w:val="bullet"/>
      <w:lvlText w:val=""/>
      <w:lvlJc w:val="left"/>
      <w:pPr>
        <w:ind w:left="1494" w:hanging="360"/>
      </w:pPr>
      <w:rPr>
        <w:rFonts w:ascii="Symbol" w:hAnsi="Symbol" w:hint="default"/>
      </w:rPr>
    </w:lvl>
    <w:lvl w:ilvl="1" w:tplc="04250003" w:tentative="1">
      <w:start w:val="1"/>
      <w:numFmt w:val="bullet"/>
      <w:lvlText w:val="o"/>
      <w:lvlJc w:val="left"/>
      <w:pPr>
        <w:ind w:left="2214" w:hanging="360"/>
      </w:pPr>
      <w:rPr>
        <w:rFonts w:ascii="Courier New" w:hAnsi="Courier New" w:cs="Courier New" w:hint="default"/>
      </w:rPr>
    </w:lvl>
    <w:lvl w:ilvl="2" w:tplc="04250005" w:tentative="1">
      <w:start w:val="1"/>
      <w:numFmt w:val="bullet"/>
      <w:lvlText w:val=""/>
      <w:lvlJc w:val="left"/>
      <w:pPr>
        <w:ind w:left="2934" w:hanging="360"/>
      </w:pPr>
      <w:rPr>
        <w:rFonts w:ascii="Wingdings" w:hAnsi="Wingdings" w:hint="default"/>
      </w:rPr>
    </w:lvl>
    <w:lvl w:ilvl="3" w:tplc="04250001" w:tentative="1">
      <w:start w:val="1"/>
      <w:numFmt w:val="bullet"/>
      <w:lvlText w:val=""/>
      <w:lvlJc w:val="left"/>
      <w:pPr>
        <w:ind w:left="3654" w:hanging="360"/>
      </w:pPr>
      <w:rPr>
        <w:rFonts w:ascii="Symbol" w:hAnsi="Symbol" w:hint="default"/>
      </w:rPr>
    </w:lvl>
    <w:lvl w:ilvl="4" w:tplc="04250003" w:tentative="1">
      <w:start w:val="1"/>
      <w:numFmt w:val="bullet"/>
      <w:lvlText w:val="o"/>
      <w:lvlJc w:val="left"/>
      <w:pPr>
        <w:ind w:left="4374" w:hanging="360"/>
      </w:pPr>
      <w:rPr>
        <w:rFonts w:ascii="Courier New" w:hAnsi="Courier New" w:cs="Courier New" w:hint="default"/>
      </w:rPr>
    </w:lvl>
    <w:lvl w:ilvl="5" w:tplc="04250005" w:tentative="1">
      <w:start w:val="1"/>
      <w:numFmt w:val="bullet"/>
      <w:lvlText w:val=""/>
      <w:lvlJc w:val="left"/>
      <w:pPr>
        <w:ind w:left="5094" w:hanging="360"/>
      </w:pPr>
      <w:rPr>
        <w:rFonts w:ascii="Wingdings" w:hAnsi="Wingdings" w:hint="default"/>
      </w:rPr>
    </w:lvl>
    <w:lvl w:ilvl="6" w:tplc="04250001" w:tentative="1">
      <w:start w:val="1"/>
      <w:numFmt w:val="bullet"/>
      <w:lvlText w:val=""/>
      <w:lvlJc w:val="left"/>
      <w:pPr>
        <w:ind w:left="5814" w:hanging="360"/>
      </w:pPr>
      <w:rPr>
        <w:rFonts w:ascii="Symbol" w:hAnsi="Symbol" w:hint="default"/>
      </w:rPr>
    </w:lvl>
    <w:lvl w:ilvl="7" w:tplc="04250003" w:tentative="1">
      <w:start w:val="1"/>
      <w:numFmt w:val="bullet"/>
      <w:lvlText w:val="o"/>
      <w:lvlJc w:val="left"/>
      <w:pPr>
        <w:ind w:left="6534" w:hanging="360"/>
      </w:pPr>
      <w:rPr>
        <w:rFonts w:ascii="Courier New" w:hAnsi="Courier New" w:cs="Courier New" w:hint="default"/>
      </w:rPr>
    </w:lvl>
    <w:lvl w:ilvl="8" w:tplc="04250005" w:tentative="1">
      <w:start w:val="1"/>
      <w:numFmt w:val="bullet"/>
      <w:lvlText w:val=""/>
      <w:lvlJc w:val="left"/>
      <w:pPr>
        <w:ind w:left="7254" w:hanging="360"/>
      </w:pPr>
      <w:rPr>
        <w:rFonts w:ascii="Wingdings" w:hAnsi="Wingdings" w:hint="default"/>
      </w:rPr>
    </w:lvl>
  </w:abstractNum>
  <w:abstractNum w:abstractNumId="13" w15:restartNumberingAfterBreak="0">
    <w:nsid w:val="76F7228B"/>
    <w:multiLevelType w:val="hybridMultilevel"/>
    <w:tmpl w:val="B25889E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7B4D14C1"/>
    <w:multiLevelType w:val="multilevel"/>
    <w:tmpl w:val="042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1"/>
  </w:num>
  <w:num w:numId="2">
    <w:abstractNumId w:val="1"/>
  </w:num>
  <w:num w:numId="3">
    <w:abstractNumId w:val="9"/>
  </w:num>
  <w:num w:numId="4">
    <w:abstractNumId w:val="2"/>
  </w:num>
  <w:num w:numId="5">
    <w:abstractNumId w:val="5"/>
  </w:num>
  <w:num w:numId="6">
    <w:abstractNumId w:val="7"/>
  </w:num>
  <w:num w:numId="7">
    <w:abstractNumId w:val="8"/>
  </w:num>
  <w:num w:numId="8">
    <w:abstractNumId w:val="12"/>
  </w:num>
  <w:num w:numId="9">
    <w:abstractNumId w:val="10"/>
  </w:num>
  <w:num w:numId="10">
    <w:abstractNumId w:val="4"/>
  </w:num>
  <w:num w:numId="11">
    <w:abstractNumId w:val="6"/>
  </w:num>
  <w:num w:numId="12">
    <w:abstractNumId w:val="6"/>
    <w:lvlOverride w:ilvl="0">
      <w:lvl w:ilvl="0">
        <w:start w:val="1"/>
        <w:numFmt w:val="decimal"/>
        <w:lvlText w:val="%1."/>
        <w:lvlJc w:val="left"/>
        <w:pPr>
          <w:ind w:left="360" w:hanging="360"/>
        </w:pPr>
        <w:rPr>
          <w:rFonts w:hint="default"/>
        </w:rPr>
      </w:lvl>
    </w:lvlOverride>
    <w:lvlOverride w:ilvl="1">
      <w:lvl w:ilvl="1">
        <w:start w:val="1"/>
        <w:numFmt w:val="decimal"/>
        <w:lvlText w:val="%2."/>
        <w:lvlJc w:val="left"/>
        <w:pPr>
          <w:ind w:left="432" w:hanging="432"/>
        </w:pPr>
        <w:rPr>
          <w:rFonts w:hint="default"/>
          <w:b w:val="0"/>
        </w:rPr>
      </w:lvl>
    </w:lvlOverride>
    <w:lvlOverride w:ilvl="2">
      <w:lvl w:ilvl="2">
        <w:start w:val="1"/>
        <w:numFmt w:val="decimal"/>
        <w:lvlText w:val="4.23.%3."/>
        <w:lvlJc w:val="left"/>
        <w:pPr>
          <w:ind w:left="1224" w:hanging="504"/>
        </w:pPr>
        <w:rPr>
          <w:rFonts w:hint="default"/>
          <w:b w:val="0"/>
          <w:sz w:val="24"/>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abstractNumId w:val="3"/>
  </w:num>
  <w:num w:numId="14">
    <w:abstractNumId w:val="14"/>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0AA9"/>
    <w:rsid w:val="00003F85"/>
    <w:rsid w:val="000041AC"/>
    <w:rsid w:val="00025512"/>
    <w:rsid w:val="00026ADA"/>
    <w:rsid w:val="0002763A"/>
    <w:rsid w:val="00043F02"/>
    <w:rsid w:val="00047A70"/>
    <w:rsid w:val="00051D31"/>
    <w:rsid w:val="00053055"/>
    <w:rsid w:val="00064ECA"/>
    <w:rsid w:val="0007007D"/>
    <w:rsid w:val="00072C58"/>
    <w:rsid w:val="00075705"/>
    <w:rsid w:val="00080B90"/>
    <w:rsid w:val="00092381"/>
    <w:rsid w:val="00096280"/>
    <w:rsid w:val="000A2962"/>
    <w:rsid w:val="000A4A6B"/>
    <w:rsid w:val="000A51CF"/>
    <w:rsid w:val="000A73DD"/>
    <w:rsid w:val="000B7448"/>
    <w:rsid w:val="000B792A"/>
    <w:rsid w:val="000B7F6D"/>
    <w:rsid w:val="000D1FC9"/>
    <w:rsid w:val="000D5EB5"/>
    <w:rsid w:val="000E044D"/>
    <w:rsid w:val="000E36CF"/>
    <w:rsid w:val="000E3B2B"/>
    <w:rsid w:val="000F0C82"/>
    <w:rsid w:val="000F16E7"/>
    <w:rsid w:val="000F2833"/>
    <w:rsid w:val="000F2BD5"/>
    <w:rsid w:val="000F306B"/>
    <w:rsid w:val="000F4075"/>
    <w:rsid w:val="000F5698"/>
    <w:rsid w:val="00100D89"/>
    <w:rsid w:val="00102732"/>
    <w:rsid w:val="00106B78"/>
    <w:rsid w:val="00107AAF"/>
    <w:rsid w:val="00111712"/>
    <w:rsid w:val="00117215"/>
    <w:rsid w:val="00120A1C"/>
    <w:rsid w:val="00122B67"/>
    <w:rsid w:val="00126793"/>
    <w:rsid w:val="00135767"/>
    <w:rsid w:val="00140FD6"/>
    <w:rsid w:val="00144F6D"/>
    <w:rsid w:val="0014652D"/>
    <w:rsid w:val="00152414"/>
    <w:rsid w:val="0015249B"/>
    <w:rsid w:val="00167A68"/>
    <w:rsid w:val="00170FEF"/>
    <w:rsid w:val="00173726"/>
    <w:rsid w:val="001768B7"/>
    <w:rsid w:val="00190FC5"/>
    <w:rsid w:val="00191912"/>
    <w:rsid w:val="00193A13"/>
    <w:rsid w:val="00196E54"/>
    <w:rsid w:val="00196EA9"/>
    <w:rsid w:val="001A39A9"/>
    <w:rsid w:val="001A5DD9"/>
    <w:rsid w:val="001A7604"/>
    <w:rsid w:val="001B36CA"/>
    <w:rsid w:val="001B77EC"/>
    <w:rsid w:val="001C18AA"/>
    <w:rsid w:val="001C5DC5"/>
    <w:rsid w:val="001E63AB"/>
    <w:rsid w:val="001E78B8"/>
    <w:rsid w:val="001F04A7"/>
    <w:rsid w:val="001F20AA"/>
    <w:rsid w:val="00201816"/>
    <w:rsid w:val="00204A02"/>
    <w:rsid w:val="00257EC0"/>
    <w:rsid w:val="00260451"/>
    <w:rsid w:val="002606CA"/>
    <w:rsid w:val="00263E0C"/>
    <w:rsid w:val="00267520"/>
    <w:rsid w:val="00271212"/>
    <w:rsid w:val="00272476"/>
    <w:rsid w:val="0028093D"/>
    <w:rsid w:val="00292003"/>
    <w:rsid w:val="00293729"/>
    <w:rsid w:val="002A3F66"/>
    <w:rsid w:val="002A584A"/>
    <w:rsid w:val="002A6747"/>
    <w:rsid w:val="002B3067"/>
    <w:rsid w:val="002C2E21"/>
    <w:rsid w:val="002C6A9A"/>
    <w:rsid w:val="002D38C0"/>
    <w:rsid w:val="002D406E"/>
    <w:rsid w:val="002E1266"/>
    <w:rsid w:val="002E3954"/>
    <w:rsid w:val="002E49B4"/>
    <w:rsid w:val="002E5932"/>
    <w:rsid w:val="002E6667"/>
    <w:rsid w:val="002F73C7"/>
    <w:rsid w:val="00303D81"/>
    <w:rsid w:val="00350167"/>
    <w:rsid w:val="00352D35"/>
    <w:rsid w:val="003548D2"/>
    <w:rsid w:val="003614CB"/>
    <w:rsid w:val="00366FDC"/>
    <w:rsid w:val="00367425"/>
    <w:rsid w:val="00380FB1"/>
    <w:rsid w:val="003A531E"/>
    <w:rsid w:val="003A6037"/>
    <w:rsid w:val="003A62B0"/>
    <w:rsid w:val="003A74E6"/>
    <w:rsid w:val="003C12C1"/>
    <w:rsid w:val="003C683E"/>
    <w:rsid w:val="003D012A"/>
    <w:rsid w:val="003D0BE9"/>
    <w:rsid w:val="003D2436"/>
    <w:rsid w:val="003E522D"/>
    <w:rsid w:val="003E5E67"/>
    <w:rsid w:val="003E7D7C"/>
    <w:rsid w:val="003F3D3B"/>
    <w:rsid w:val="003F4EDF"/>
    <w:rsid w:val="003F67CB"/>
    <w:rsid w:val="00405092"/>
    <w:rsid w:val="00423206"/>
    <w:rsid w:val="00425577"/>
    <w:rsid w:val="004275E1"/>
    <w:rsid w:val="00430ADA"/>
    <w:rsid w:val="004313F1"/>
    <w:rsid w:val="00435349"/>
    <w:rsid w:val="004519C9"/>
    <w:rsid w:val="00454ECF"/>
    <w:rsid w:val="004553CF"/>
    <w:rsid w:val="00475C7A"/>
    <w:rsid w:val="00482E5B"/>
    <w:rsid w:val="00486424"/>
    <w:rsid w:val="00495D9A"/>
    <w:rsid w:val="004A2246"/>
    <w:rsid w:val="004C568E"/>
    <w:rsid w:val="004D2707"/>
    <w:rsid w:val="004E0409"/>
    <w:rsid w:val="004E0BC1"/>
    <w:rsid w:val="004F1045"/>
    <w:rsid w:val="004F460D"/>
    <w:rsid w:val="004F53FA"/>
    <w:rsid w:val="004F6337"/>
    <w:rsid w:val="00503F7C"/>
    <w:rsid w:val="0051112B"/>
    <w:rsid w:val="00516B72"/>
    <w:rsid w:val="00521E38"/>
    <w:rsid w:val="0053235B"/>
    <w:rsid w:val="00536730"/>
    <w:rsid w:val="005468F4"/>
    <w:rsid w:val="005572D7"/>
    <w:rsid w:val="00560970"/>
    <w:rsid w:val="005652AD"/>
    <w:rsid w:val="00565865"/>
    <w:rsid w:val="00571037"/>
    <w:rsid w:val="005900CC"/>
    <w:rsid w:val="00595BFD"/>
    <w:rsid w:val="0059697D"/>
    <w:rsid w:val="005A075C"/>
    <w:rsid w:val="005A2858"/>
    <w:rsid w:val="005B47A7"/>
    <w:rsid w:val="005B4CCB"/>
    <w:rsid w:val="005B4E03"/>
    <w:rsid w:val="005C4692"/>
    <w:rsid w:val="005D6879"/>
    <w:rsid w:val="005D74F8"/>
    <w:rsid w:val="005E57ED"/>
    <w:rsid w:val="00600E89"/>
    <w:rsid w:val="00602486"/>
    <w:rsid w:val="00603129"/>
    <w:rsid w:val="00604E90"/>
    <w:rsid w:val="006054D7"/>
    <w:rsid w:val="00605C4B"/>
    <w:rsid w:val="006078D3"/>
    <w:rsid w:val="00615508"/>
    <w:rsid w:val="00616767"/>
    <w:rsid w:val="006262AC"/>
    <w:rsid w:val="00630FD8"/>
    <w:rsid w:val="006429D3"/>
    <w:rsid w:val="006451AB"/>
    <w:rsid w:val="00652862"/>
    <w:rsid w:val="00654C7D"/>
    <w:rsid w:val="00656DFA"/>
    <w:rsid w:val="006648CF"/>
    <w:rsid w:val="00670358"/>
    <w:rsid w:val="006765A1"/>
    <w:rsid w:val="0068009D"/>
    <w:rsid w:val="006801B9"/>
    <w:rsid w:val="00681017"/>
    <w:rsid w:val="00687298"/>
    <w:rsid w:val="00687B59"/>
    <w:rsid w:val="006A029A"/>
    <w:rsid w:val="006A05B0"/>
    <w:rsid w:val="006A5DC6"/>
    <w:rsid w:val="006B174F"/>
    <w:rsid w:val="006B1A8F"/>
    <w:rsid w:val="006B22C7"/>
    <w:rsid w:val="006B7FC7"/>
    <w:rsid w:val="006C2445"/>
    <w:rsid w:val="006C689E"/>
    <w:rsid w:val="006D1C18"/>
    <w:rsid w:val="006D6E6F"/>
    <w:rsid w:val="006F0D09"/>
    <w:rsid w:val="006F1DB9"/>
    <w:rsid w:val="006F4855"/>
    <w:rsid w:val="006F6A44"/>
    <w:rsid w:val="007130F1"/>
    <w:rsid w:val="0071685D"/>
    <w:rsid w:val="007172C4"/>
    <w:rsid w:val="007222C1"/>
    <w:rsid w:val="007302ED"/>
    <w:rsid w:val="00747DE3"/>
    <w:rsid w:val="00751F6D"/>
    <w:rsid w:val="00761D15"/>
    <w:rsid w:val="00761DF4"/>
    <w:rsid w:val="00762033"/>
    <w:rsid w:val="00764DFE"/>
    <w:rsid w:val="0076548C"/>
    <w:rsid w:val="00776290"/>
    <w:rsid w:val="0078765D"/>
    <w:rsid w:val="00787AF5"/>
    <w:rsid w:val="0079172A"/>
    <w:rsid w:val="007B1036"/>
    <w:rsid w:val="007B5EB3"/>
    <w:rsid w:val="007E0A1F"/>
    <w:rsid w:val="007E0BC1"/>
    <w:rsid w:val="007E4754"/>
    <w:rsid w:val="007E64EC"/>
    <w:rsid w:val="007E6E27"/>
    <w:rsid w:val="007F099C"/>
    <w:rsid w:val="007F1570"/>
    <w:rsid w:val="007F5C89"/>
    <w:rsid w:val="00806787"/>
    <w:rsid w:val="0080741B"/>
    <w:rsid w:val="00810708"/>
    <w:rsid w:val="00810AA9"/>
    <w:rsid w:val="00815F5E"/>
    <w:rsid w:val="00821C53"/>
    <w:rsid w:val="00825F12"/>
    <w:rsid w:val="00830087"/>
    <w:rsid w:val="00832058"/>
    <w:rsid w:val="00836DF3"/>
    <w:rsid w:val="0086278B"/>
    <w:rsid w:val="00863706"/>
    <w:rsid w:val="00865A46"/>
    <w:rsid w:val="008710D2"/>
    <w:rsid w:val="00871AF9"/>
    <w:rsid w:val="00880E77"/>
    <w:rsid w:val="0088301C"/>
    <w:rsid w:val="00893A3A"/>
    <w:rsid w:val="00893C95"/>
    <w:rsid w:val="008A0F81"/>
    <w:rsid w:val="008A2117"/>
    <w:rsid w:val="008A2AD4"/>
    <w:rsid w:val="008A2C2C"/>
    <w:rsid w:val="008A2F94"/>
    <w:rsid w:val="008A44C8"/>
    <w:rsid w:val="008C12A0"/>
    <w:rsid w:val="008C4583"/>
    <w:rsid w:val="008D1827"/>
    <w:rsid w:val="008D4CB0"/>
    <w:rsid w:val="008D4CBC"/>
    <w:rsid w:val="008E0588"/>
    <w:rsid w:val="008E163C"/>
    <w:rsid w:val="008E19E8"/>
    <w:rsid w:val="008E68E8"/>
    <w:rsid w:val="008F5A66"/>
    <w:rsid w:val="0090008B"/>
    <w:rsid w:val="00901254"/>
    <w:rsid w:val="00903300"/>
    <w:rsid w:val="00907C75"/>
    <w:rsid w:val="00911C18"/>
    <w:rsid w:val="00914B12"/>
    <w:rsid w:val="0091638F"/>
    <w:rsid w:val="00917F48"/>
    <w:rsid w:val="009227CC"/>
    <w:rsid w:val="00922C4D"/>
    <w:rsid w:val="00925B1B"/>
    <w:rsid w:val="00930A4F"/>
    <w:rsid w:val="00930F81"/>
    <w:rsid w:val="009464F4"/>
    <w:rsid w:val="00962014"/>
    <w:rsid w:val="00963471"/>
    <w:rsid w:val="00971FB9"/>
    <w:rsid w:val="0097338A"/>
    <w:rsid w:val="00984D02"/>
    <w:rsid w:val="009904F9"/>
    <w:rsid w:val="009918A9"/>
    <w:rsid w:val="00994FB2"/>
    <w:rsid w:val="009B00F3"/>
    <w:rsid w:val="009B716D"/>
    <w:rsid w:val="009B7223"/>
    <w:rsid w:val="009C0852"/>
    <w:rsid w:val="009C0FE8"/>
    <w:rsid w:val="009C5071"/>
    <w:rsid w:val="009D352D"/>
    <w:rsid w:val="009D35A9"/>
    <w:rsid w:val="009D48DF"/>
    <w:rsid w:val="009E0F9F"/>
    <w:rsid w:val="009E10A6"/>
    <w:rsid w:val="009E579D"/>
    <w:rsid w:val="009E6F56"/>
    <w:rsid w:val="009EFAF4"/>
    <w:rsid w:val="009F72FA"/>
    <w:rsid w:val="009F75B3"/>
    <w:rsid w:val="00A05020"/>
    <w:rsid w:val="00A05B1D"/>
    <w:rsid w:val="00A05EDB"/>
    <w:rsid w:val="00A14A0C"/>
    <w:rsid w:val="00A21177"/>
    <w:rsid w:val="00A269C7"/>
    <w:rsid w:val="00A26FBA"/>
    <w:rsid w:val="00A27B48"/>
    <w:rsid w:val="00A3285D"/>
    <w:rsid w:val="00A420B4"/>
    <w:rsid w:val="00A50E33"/>
    <w:rsid w:val="00A51B92"/>
    <w:rsid w:val="00A52DA4"/>
    <w:rsid w:val="00A5664C"/>
    <w:rsid w:val="00A5779C"/>
    <w:rsid w:val="00A57ABE"/>
    <w:rsid w:val="00A62558"/>
    <w:rsid w:val="00A653BE"/>
    <w:rsid w:val="00A70872"/>
    <w:rsid w:val="00A76981"/>
    <w:rsid w:val="00A95C91"/>
    <w:rsid w:val="00AB1644"/>
    <w:rsid w:val="00AC2DA1"/>
    <w:rsid w:val="00AC4AC2"/>
    <w:rsid w:val="00AE0F4E"/>
    <w:rsid w:val="00AE398F"/>
    <w:rsid w:val="00AF1946"/>
    <w:rsid w:val="00AF2444"/>
    <w:rsid w:val="00AF2780"/>
    <w:rsid w:val="00AF4364"/>
    <w:rsid w:val="00B12892"/>
    <w:rsid w:val="00B21CF0"/>
    <w:rsid w:val="00B2399F"/>
    <w:rsid w:val="00B259D6"/>
    <w:rsid w:val="00B26ED7"/>
    <w:rsid w:val="00B331BE"/>
    <w:rsid w:val="00B3323B"/>
    <w:rsid w:val="00B33E61"/>
    <w:rsid w:val="00B36DF5"/>
    <w:rsid w:val="00B376C3"/>
    <w:rsid w:val="00B40CE3"/>
    <w:rsid w:val="00B419BF"/>
    <w:rsid w:val="00B46F1D"/>
    <w:rsid w:val="00B47B0A"/>
    <w:rsid w:val="00B526D9"/>
    <w:rsid w:val="00B61E94"/>
    <w:rsid w:val="00B6223F"/>
    <w:rsid w:val="00B632DA"/>
    <w:rsid w:val="00B66168"/>
    <w:rsid w:val="00B72AD7"/>
    <w:rsid w:val="00B758BD"/>
    <w:rsid w:val="00B940E4"/>
    <w:rsid w:val="00BA0907"/>
    <w:rsid w:val="00BA1429"/>
    <w:rsid w:val="00BA1A7B"/>
    <w:rsid w:val="00BB42A8"/>
    <w:rsid w:val="00BB4CD1"/>
    <w:rsid w:val="00BC0131"/>
    <w:rsid w:val="00BD421C"/>
    <w:rsid w:val="00BD4755"/>
    <w:rsid w:val="00BE118E"/>
    <w:rsid w:val="00BE5CEB"/>
    <w:rsid w:val="00BF51EB"/>
    <w:rsid w:val="00C00547"/>
    <w:rsid w:val="00C037D9"/>
    <w:rsid w:val="00C1398A"/>
    <w:rsid w:val="00C16CFD"/>
    <w:rsid w:val="00C20E21"/>
    <w:rsid w:val="00C23AFE"/>
    <w:rsid w:val="00C23B00"/>
    <w:rsid w:val="00C3755D"/>
    <w:rsid w:val="00C37D14"/>
    <w:rsid w:val="00C50387"/>
    <w:rsid w:val="00C531E0"/>
    <w:rsid w:val="00C5485F"/>
    <w:rsid w:val="00C61D59"/>
    <w:rsid w:val="00C64577"/>
    <w:rsid w:val="00C71C4C"/>
    <w:rsid w:val="00C8454A"/>
    <w:rsid w:val="00C85AFB"/>
    <w:rsid w:val="00C86DFE"/>
    <w:rsid w:val="00C872CC"/>
    <w:rsid w:val="00C90908"/>
    <w:rsid w:val="00CA0752"/>
    <w:rsid w:val="00CA677B"/>
    <w:rsid w:val="00CB5079"/>
    <w:rsid w:val="00CC1A6A"/>
    <w:rsid w:val="00CC5736"/>
    <w:rsid w:val="00CC58F7"/>
    <w:rsid w:val="00CD6B15"/>
    <w:rsid w:val="00CE636C"/>
    <w:rsid w:val="00D01B46"/>
    <w:rsid w:val="00D178A8"/>
    <w:rsid w:val="00D20384"/>
    <w:rsid w:val="00D25E8B"/>
    <w:rsid w:val="00D31E85"/>
    <w:rsid w:val="00D40C52"/>
    <w:rsid w:val="00D44656"/>
    <w:rsid w:val="00D52641"/>
    <w:rsid w:val="00D537E2"/>
    <w:rsid w:val="00D55949"/>
    <w:rsid w:val="00D76393"/>
    <w:rsid w:val="00D84059"/>
    <w:rsid w:val="00D90B2E"/>
    <w:rsid w:val="00DA5111"/>
    <w:rsid w:val="00DC1C34"/>
    <w:rsid w:val="00DC37C1"/>
    <w:rsid w:val="00DC662A"/>
    <w:rsid w:val="00DD5FBF"/>
    <w:rsid w:val="00DE0985"/>
    <w:rsid w:val="00DE4E7A"/>
    <w:rsid w:val="00DE580A"/>
    <w:rsid w:val="00DF04F9"/>
    <w:rsid w:val="00DF504D"/>
    <w:rsid w:val="00DF6722"/>
    <w:rsid w:val="00DF6FE1"/>
    <w:rsid w:val="00E008BA"/>
    <w:rsid w:val="00E01491"/>
    <w:rsid w:val="00E07B5A"/>
    <w:rsid w:val="00E238E6"/>
    <w:rsid w:val="00E2415B"/>
    <w:rsid w:val="00E320F2"/>
    <w:rsid w:val="00E357C2"/>
    <w:rsid w:val="00E44DB9"/>
    <w:rsid w:val="00E636C4"/>
    <w:rsid w:val="00E669D8"/>
    <w:rsid w:val="00E75585"/>
    <w:rsid w:val="00E763FD"/>
    <w:rsid w:val="00E80908"/>
    <w:rsid w:val="00E83857"/>
    <w:rsid w:val="00E8529E"/>
    <w:rsid w:val="00E9200C"/>
    <w:rsid w:val="00E9432A"/>
    <w:rsid w:val="00E9527D"/>
    <w:rsid w:val="00E958FA"/>
    <w:rsid w:val="00EC1D34"/>
    <w:rsid w:val="00EC501B"/>
    <w:rsid w:val="00EE0C51"/>
    <w:rsid w:val="00EE264A"/>
    <w:rsid w:val="00EE330A"/>
    <w:rsid w:val="00EE3323"/>
    <w:rsid w:val="00EF2126"/>
    <w:rsid w:val="00F04CCE"/>
    <w:rsid w:val="00F073D5"/>
    <w:rsid w:val="00F20421"/>
    <w:rsid w:val="00F27E27"/>
    <w:rsid w:val="00F47303"/>
    <w:rsid w:val="00F5261E"/>
    <w:rsid w:val="00F555F7"/>
    <w:rsid w:val="00F620CF"/>
    <w:rsid w:val="00F626AA"/>
    <w:rsid w:val="00F67C29"/>
    <w:rsid w:val="00F75491"/>
    <w:rsid w:val="00F77B21"/>
    <w:rsid w:val="00F8145C"/>
    <w:rsid w:val="00F82B1B"/>
    <w:rsid w:val="00F83291"/>
    <w:rsid w:val="00F837F2"/>
    <w:rsid w:val="00F95965"/>
    <w:rsid w:val="00FA379C"/>
    <w:rsid w:val="00FA55EB"/>
    <w:rsid w:val="00FA6623"/>
    <w:rsid w:val="00FB4360"/>
    <w:rsid w:val="00FC3DB0"/>
    <w:rsid w:val="00FC6185"/>
    <w:rsid w:val="00FD40CB"/>
    <w:rsid w:val="00FF1AF0"/>
    <w:rsid w:val="00FF309A"/>
    <w:rsid w:val="00FF44C7"/>
    <w:rsid w:val="00FF4DEA"/>
    <w:rsid w:val="0385D8BF"/>
    <w:rsid w:val="0839EF73"/>
    <w:rsid w:val="0862663D"/>
    <w:rsid w:val="08E6CAED"/>
    <w:rsid w:val="0AD63F36"/>
    <w:rsid w:val="0B4EB2FC"/>
    <w:rsid w:val="0D4EAC26"/>
    <w:rsid w:val="0D9CA18E"/>
    <w:rsid w:val="0DB10E73"/>
    <w:rsid w:val="0DB2EBA3"/>
    <w:rsid w:val="0F220964"/>
    <w:rsid w:val="11EA4151"/>
    <w:rsid w:val="12774935"/>
    <w:rsid w:val="12920CDD"/>
    <w:rsid w:val="15694FC2"/>
    <w:rsid w:val="15B08E77"/>
    <w:rsid w:val="185BDFFA"/>
    <w:rsid w:val="18E29809"/>
    <w:rsid w:val="1A91BCE1"/>
    <w:rsid w:val="1B25C715"/>
    <w:rsid w:val="1E37B460"/>
    <w:rsid w:val="2347DC80"/>
    <w:rsid w:val="246DBC61"/>
    <w:rsid w:val="25B7B795"/>
    <w:rsid w:val="26878EC6"/>
    <w:rsid w:val="26EDDA4B"/>
    <w:rsid w:val="26F60485"/>
    <w:rsid w:val="272B3AF8"/>
    <w:rsid w:val="27CF831B"/>
    <w:rsid w:val="2848ADB4"/>
    <w:rsid w:val="28668017"/>
    <w:rsid w:val="29A9D448"/>
    <w:rsid w:val="2D0DF843"/>
    <w:rsid w:val="311906D2"/>
    <w:rsid w:val="31542100"/>
    <w:rsid w:val="3242B9D9"/>
    <w:rsid w:val="34719DFE"/>
    <w:rsid w:val="3A1CD5C4"/>
    <w:rsid w:val="3AF1E434"/>
    <w:rsid w:val="3B056C7D"/>
    <w:rsid w:val="3E8E6061"/>
    <w:rsid w:val="3F127491"/>
    <w:rsid w:val="434532B4"/>
    <w:rsid w:val="438523C7"/>
    <w:rsid w:val="4413973E"/>
    <w:rsid w:val="44F9A0C1"/>
    <w:rsid w:val="4621F0D3"/>
    <w:rsid w:val="467833EC"/>
    <w:rsid w:val="4701BCC7"/>
    <w:rsid w:val="4AB20D92"/>
    <w:rsid w:val="4E34C564"/>
    <w:rsid w:val="50F644AA"/>
    <w:rsid w:val="51C2734C"/>
    <w:rsid w:val="5200F653"/>
    <w:rsid w:val="52174EB5"/>
    <w:rsid w:val="535CE17F"/>
    <w:rsid w:val="58810284"/>
    <w:rsid w:val="596D143B"/>
    <w:rsid w:val="5B39A420"/>
    <w:rsid w:val="5B4795D8"/>
    <w:rsid w:val="5DA41C03"/>
    <w:rsid w:val="5F8A5AE0"/>
    <w:rsid w:val="60BB4A49"/>
    <w:rsid w:val="62751C5B"/>
    <w:rsid w:val="63FB2A8E"/>
    <w:rsid w:val="6453BA34"/>
    <w:rsid w:val="64C15990"/>
    <w:rsid w:val="64D17A60"/>
    <w:rsid w:val="65358E32"/>
    <w:rsid w:val="6764D25B"/>
    <w:rsid w:val="67964C54"/>
    <w:rsid w:val="68C7DFEB"/>
    <w:rsid w:val="6A6711BC"/>
    <w:rsid w:val="6AC85AD2"/>
    <w:rsid w:val="6B1634A5"/>
    <w:rsid w:val="6BA131D3"/>
    <w:rsid w:val="6BF31951"/>
    <w:rsid w:val="702266DF"/>
    <w:rsid w:val="71EAD7B4"/>
    <w:rsid w:val="74F9FCC6"/>
    <w:rsid w:val="761BC0E1"/>
    <w:rsid w:val="7625DF3C"/>
    <w:rsid w:val="7932C35A"/>
    <w:rsid w:val="7AAFF30B"/>
    <w:rsid w:val="7B67AD42"/>
    <w:rsid w:val="7E28650E"/>
    <w:rsid w:val="7F65519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365D6"/>
  <w15:docId w15:val="{3D0AC6F3-54D2-4553-B96C-1B427E7A3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A3285D"/>
    <w:pPr>
      <w:keepNext/>
      <w:keepLines/>
      <w:numPr>
        <w:numId w:val="2"/>
      </w:numPr>
      <w:spacing w:before="480" w:after="0" w:line="240" w:lineRule="auto"/>
      <w:jc w:val="both"/>
      <w:outlineLvl w:val="0"/>
    </w:pPr>
    <w:rPr>
      <w:rFonts w:ascii="Cambria" w:eastAsia="Times New Roman" w:hAnsi="Cambria" w:cs="Times New Roman"/>
      <w:b/>
      <w:bCs/>
      <w:color w:val="365F91"/>
      <w:sz w:val="28"/>
      <w:szCs w:val="28"/>
    </w:rPr>
  </w:style>
  <w:style w:type="paragraph" w:styleId="Pealkiri2">
    <w:name w:val="heading 2"/>
    <w:basedOn w:val="Normaallaad"/>
    <w:next w:val="Normaallaad"/>
    <w:link w:val="Pealkiri2Mrk"/>
    <w:uiPriority w:val="9"/>
    <w:qFormat/>
    <w:rsid w:val="00A3285D"/>
    <w:pPr>
      <w:keepNext/>
      <w:keepLines/>
      <w:numPr>
        <w:ilvl w:val="1"/>
        <w:numId w:val="2"/>
      </w:numPr>
      <w:spacing w:after="0" w:line="240" w:lineRule="auto"/>
      <w:outlineLvl w:val="1"/>
    </w:pPr>
    <w:rPr>
      <w:rFonts w:ascii="Times New Roman" w:eastAsia="Times New Roman" w:hAnsi="Times New Roman" w:cs="Times New Roman"/>
      <w:bCs/>
      <w:sz w:val="24"/>
      <w:szCs w:val="26"/>
    </w:rPr>
  </w:style>
  <w:style w:type="paragraph" w:styleId="Pealkiri3">
    <w:name w:val="heading 3"/>
    <w:basedOn w:val="Normaallaad"/>
    <w:next w:val="Normaallaad"/>
    <w:link w:val="Pealkiri3Mrk"/>
    <w:uiPriority w:val="9"/>
    <w:qFormat/>
    <w:rsid w:val="00A3285D"/>
    <w:pPr>
      <w:keepNext/>
      <w:keepLines/>
      <w:numPr>
        <w:ilvl w:val="2"/>
        <w:numId w:val="2"/>
      </w:numPr>
      <w:spacing w:after="0" w:line="240" w:lineRule="auto"/>
      <w:outlineLvl w:val="2"/>
    </w:pPr>
    <w:rPr>
      <w:rFonts w:ascii="Times New Roman" w:eastAsia="Times New Roman" w:hAnsi="Times New Roman" w:cs="Times New Roman"/>
      <w:bCs/>
      <w:sz w:val="24"/>
      <w:szCs w:val="20"/>
    </w:rPr>
  </w:style>
  <w:style w:type="paragraph" w:styleId="Pealkiri4">
    <w:name w:val="heading 4"/>
    <w:basedOn w:val="Normaallaad"/>
    <w:next w:val="Normaallaad"/>
    <w:link w:val="Pealkiri4Mrk"/>
    <w:uiPriority w:val="9"/>
    <w:qFormat/>
    <w:rsid w:val="00A3285D"/>
    <w:pPr>
      <w:keepNext/>
      <w:keepLines/>
      <w:numPr>
        <w:ilvl w:val="3"/>
        <w:numId w:val="2"/>
      </w:numPr>
      <w:spacing w:after="0" w:line="240" w:lineRule="auto"/>
      <w:jc w:val="both"/>
      <w:outlineLvl w:val="3"/>
    </w:pPr>
    <w:rPr>
      <w:rFonts w:ascii="Times New Roman" w:eastAsia="Times New Roman" w:hAnsi="Times New Roman" w:cs="Times New Roman"/>
      <w:bCs/>
      <w:iCs/>
      <w:sz w:val="24"/>
      <w:szCs w:val="20"/>
    </w:rPr>
  </w:style>
  <w:style w:type="paragraph" w:styleId="Pealkiri5">
    <w:name w:val="heading 5"/>
    <w:basedOn w:val="Normaallaad"/>
    <w:next w:val="Normaallaad"/>
    <w:link w:val="Pealkiri5Mrk"/>
    <w:uiPriority w:val="9"/>
    <w:qFormat/>
    <w:rsid w:val="00A3285D"/>
    <w:pPr>
      <w:keepNext/>
      <w:keepLines/>
      <w:numPr>
        <w:ilvl w:val="4"/>
        <w:numId w:val="2"/>
      </w:numPr>
      <w:spacing w:before="200" w:after="0" w:line="240" w:lineRule="auto"/>
      <w:jc w:val="both"/>
      <w:outlineLvl w:val="4"/>
    </w:pPr>
    <w:rPr>
      <w:rFonts w:ascii="Cambria" w:eastAsia="Times New Roman" w:hAnsi="Cambria" w:cs="Times New Roman"/>
      <w:color w:val="243F60"/>
      <w:sz w:val="24"/>
      <w:szCs w:val="20"/>
    </w:rPr>
  </w:style>
  <w:style w:type="paragraph" w:styleId="Pealkiri6">
    <w:name w:val="heading 6"/>
    <w:basedOn w:val="Normaallaad"/>
    <w:next w:val="Normaallaad"/>
    <w:link w:val="Pealkiri6Mrk"/>
    <w:uiPriority w:val="9"/>
    <w:qFormat/>
    <w:rsid w:val="00A3285D"/>
    <w:pPr>
      <w:keepNext/>
      <w:keepLines/>
      <w:numPr>
        <w:ilvl w:val="5"/>
        <w:numId w:val="2"/>
      </w:numPr>
      <w:spacing w:before="200" w:after="0" w:line="240" w:lineRule="auto"/>
      <w:jc w:val="both"/>
      <w:outlineLvl w:val="5"/>
    </w:pPr>
    <w:rPr>
      <w:rFonts w:ascii="Cambria" w:eastAsia="Times New Roman" w:hAnsi="Cambria" w:cs="Times New Roman"/>
      <w:i/>
      <w:iCs/>
      <w:color w:val="243F60"/>
      <w:sz w:val="24"/>
      <w:szCs w:val="20"/>
    </w:rPr>
  </w:style>
  <w:style w:type="paragraph" w:styleId="Pealkiri7">
    <w:name w:val="heading 7"/>
    <w:basedOn w:val="Normaallaad"/>
    <w:next w:val="Normaallaad"/>
    <w:link w:val="Pealkiri7Mrk"/>
    <w:uiPriority w:val="9"/>
    <w:qFormat/>
    <w:rsid w:val="00A3285D"/>
    <w:pPr>
      <w:keepNext/>
      <w:keepLines/>
      <w:numPr>
        <w:ilvl w:val="6"/>
        <w:numId w:val="2"/>
      </w:numPr>
      <w:spacing w:before="200" w:after="0" w:line="240" w:lineRule="auto"/>
      <w:jc w:val="both"/>
      <w:outlineLvl w:val="6"/>
    </w:pPr>
    <w:rPr>
      <w:rFonts w:ascii="Cambria" w:eastAsia="Times New Roman" w:hAnsi="Cambria" w:cs="Times New Roman"/>
      <w:i/>
      <w:iCs/>
      <w:color w:val="404040"/>
      <w:sz w:val="24"/>
      <w:szCs w:val="20"/>
    </w:rPr>
  </w:style>
  <w:style w:type="paragraph" w:styleId="Pealkiri8">
    <w:name w:val="heading 8"/>
    <w:basedOn w:val="Normaallaad"/>
    <w:next w:val="Normaallaad"/>
    <w:link w:val="Pealkiri8Mrk"/>
    <w:uiPriority w:val="9"/>
    <w:qFormat/>
    <w:rsid w:val="00A3285D"/>
    <w:pPr>
      <w:keepNext/>
      <w:keepLines/>
      <w:numPr>
        <w:ilvl w:val="7"/>
        <w:numId w:val="2"/>
      </w:numPr>
      <w:spacing w:before="200" w:after="0" w:line="240" w:lineRule="auto"/>
      <w:jc w:val="both"/>
      <w:outlineLvl w:val="7"/>
    </w:pPr>
    <w:rPr>
      <w:rFonts w:ascii="Cambria" w:eastAsia="Times New Roman" w:hAnsi="Cambria" w:cs="Times New Roman"/>
      <w:color w:val="404040"/>
      <w:sz w:val="20"/>
      <w:szCs w:val="20"/>
    </w:rPr>
  </w:style>
  <w:style w:type="paragraph" w:styleId="Pealkiri9">
    <w:name w:val="heading 9"/>
    <w:basedOn w:val="Normaallaad"/>
    <w:next w:val="Normaallaad"/>
    <w:link w:val="Pealkiri9Mrk"/>
    <w:uiPriority w:val="9"/>
    <w:qFormat/>
    <w:rsid w:val="00A3285D"/>
    <w:pPr>
      <w:keepNext/>
      <w:keepLines/>
      <w:numPr>
        <w:ilvl w:val="8"/>
        <w:numId w:val="2"/>
      </w:numPr>
      <w:spacing w:before="200" w:after="0" w:line="240" w:lineRule="auto"/>
      <w:jc w:val="both"/>
      <w:outlineLvl w:val="8"/>
    </w:pPr>
    <w:rPr>
      <w:rFonts w:ascii="Cambria" w:eastAsia="Times New Roman" w:hAnsi="Cambria" w:cs="Times New Roman"/>
      <w:i/>
      <w:iCs/>
      <w:color w:val="404040"/>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basedOn w:val="Liguvaikefont"/>
    <w:uiPriority w:val="99"/>
    <w:semiHidden/>
    <w:unhideWhenUsed/>
    <w:rsid w:val="00810AA9"/>
    <w:rPr>
      <w:sz w:val="16"/>
      <w:szCs w:val="16"/>
    </w:rPr>
  </w:style>
  <w:style w:type="paragraph" w:styleId="Kommentaaritekst">
    <w:name w:val="annotation text"/>
    <w:basedOn w:val="Normaallaad"/>
    <w:link w:val="KommentaaritekstMrk"/>
    <w:uiPriority w:val="99"/>
    <w:unhideWhenUsed/>
    <w:rsid w:val="00810AA9"/>
    <w:pPr>
      <w:spacing w:line="240" w:lineRule="auto"/>
    </w:pPr>
    <w:rPr>
      <w:sz w:val="20"/>
      <w:szCs w:val="20"/>
    </w:rPr>
  </w:style>
  <w:style w:type="character" w:customStyle="1" w:styleId="KommentaaritekstMrk">
    <w:name w:val="Kommentaari tekst Märk"/>
    <w:basedOn w:val="Liguvaikefont"/>
    <w:link w:val="Kommentaaritekst"/>
    <w:uiPriority w:val="99"/>
    <w:rsid w:val="00810AA9"/>
    <w:rPr>
      <w:sz w:val="20"/>
      <w:szCs w:val="20"/>
    </w:rPr>
  </w:style>
  <w:style w:type="paragraph" w:styleId="Jutumullitekst">
    <w:name w:val="Balloon Text"/>
    <w:basedOn w:val="Normaallaad"/>
    <w:link w:val="JutumullitekstMrk"/>
    <w:uiPriority w:val="99"/>
    <w:semiHidden/>
    <w:unhideWhenUsed/>
    <w:rsid w:val="00810AA9"/>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810AA9"/>
    <w:rPr>
      <w:rFonts w:ascii="Tahoma" w:hAnsi="Tahoma" w:cs="Tahoma"/>
      <w:sz w:val="16"/>
      <w:szCs w:val="16"/>
    </w:rPr>
  </w:style>
  <w:style w:type="paragraph" w:styleId="Loendilik">
    <w:name w:val="List Paragraph"/>
    <w:basedOn w:val="Normaallaad"/>
    <w:qFormat/>
    <w:rsid w:val="00810AA9"/>
    <w:pPr>
      <w:ind w:left="720"/>
      <w:contextualSpacing/>
    </w:pPr>
  </w:style>
  <w:style w:type="paragraph" w:styleId="Pis">
    <w:name w:val="header"/>
    <w:basedOn w:val="Normaallaad"/>
    <w:link w:val="PisMrk"/>
    <w:uiPriority w:val="99"/>
    <w:unhideWhenUsed/>
    <w:rsid w:val="00C3755D"/>
    <w:pPr>
      <w:tabs>
        <w:tab w:val="center" w:pos="4536"/>
        <w:tab w:val="right" w:pos="9072"/>
      </w:tabs>
      <w:spacing w:after="0" w:line="240" w:lineRule="auto"/>
    </w:pPr>
  </w:style>
  <w:style w:type="character" w:customStyle="1" w:styleId="PisMrk">
    <w:name w:val="Päis Märk"/>
    <w:basedOn w:val="Liguvaikefont"/>
    <w:link w:val="Pis"/>
    <w:uiPriority w:val="99"/>
    <w:rsid w:val="00C3755D"/>
  </w:style>
  <w:style w:type="paragraph" w:styleId="Jalus">
    <w:name w:val="footer"/>
    <w:basedOn w:val="Normaallaad"/>
    <w:link w:val="JalusMrk"/>
    <w:uiPriority w:val="99"/>
    <w:unhideWhenUsed/>
    <w:rsid w:val="00C3755D"/>
    <w:pPr>
      <w:tabs>
        <w:tab w:val="center" w:pos="4536"/>
        <w:tab w:val="right" w:pos="9072"/>
      </w:tabs>
      <w:spacing w:after="0" w:line="240" w:lineRule="auto"/>
    </w:pPr>
  </w:style>
  <w:style w:type="character" w:customStyle="1" w:styleId="JalusMrk">
    <w:name w:val="Jalus Märk"/>
    <w:basedOn w:val="Liguvaikefont"/>
    <w:link w:val="Jalus"/>
    <w:uiPriority w:val="99"/>
    <w:rsid w:val="00C3755D"/>
  </w:style>
  <w:style w:type="paragraph" w:customStyle="1" w:styleId="B">
    <w:name w:val="B"/>
    <w:link w:val="BMrk"/>
    <w:rsid w:val="006078D3"/>
    <w:pPr>
      <w:widowControl w:val="0"/>
      <w:spacing w:before="120" w:after="0" w:line="240" w:lineRule="auto"/>
      <w:ind w:left="851"/>
      <w:jc w:val="both"/>
    </w:pPr>
    <w:rPr>
      <w:rFonts w:ascii="Times New Roman" w:eastAsia="Times New Roman" w:hAnsi="Times New Roman" w:cs="Times New Roman"/>
      <w:sz w:val="24"/>
      <w:szCs w:val="24"/>
      <w:lang w:val="en-GB"/>
    </w:rPr>
  </w:style>
  <w:style w:type="character" w:customStyle="1" w:styleId="BMrk">
    <w:name w:val="B Märk"/>
    <w:basedOn w:val="Liguvaikefont"/>
    <w:link w:val="B"/>
    <w:rsid w:val="006078D3"/>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6078D3"/>
    <w:rPr>
      <w:b/>
      <w:bCs/>
    </w:rPr>
  </w:style>
  <w:style w:type="character" w:customStyle="1" w:styleId="KommentaariteemaMrk">
    <w:name w:val="Kommentaari teema Märk"/>
    <w:basedOn w:val="KommentaaritekstMrk"/>
    <w:link w:val="Kommentaariteema"/>
    <w:uiPriority w:val="99"/>
    <w:semiHidden/>
    <w:rsid w:val="006078D3"/>
    <w:rPr>
      <w:b/>
      <w:bCs/>
      <w:sz w:val="20"/>
      <w:szCs w:val="20"/>
    </w:rPr>
  </w:style>
  <w:style w:type="character" w:styleId="Hperlink">
    <w:name w:val="Hyperlink"/>
    <w:uiPriority w:val="99"/>
    <w:rsid w:val="002F73C7"/>
    <w:rPr>
      <w:rFonts w:ascii="Times New Roman" w:hAnsi="Times New Roman"/>
      <w:b/>
      <w:color w:val="0000FF"/>
      <w:sz w:val="24"/>
      <w:u w:val="single"/>
    </w:rPr>
  </w:style>
  <w:style w:type="character" w:styleId="Klastatudhperlink">
    <w:name w:val="FollowedHyperlink"/>
    <w:basedOn w:val="Liguvaikefont"/>
    <w:uiPriority w:val="99"/>
    <w:semiHidden/>
    <w:unhideWhenUsed/>
    <w:rsid w:val="006262AC"/>
    <w:rPr>
      <w:color w:val="800080" w:themeColor="followedHyperlink"/>
      <w:u w:val="single"/>
    </w:rPr>
  </w:style>
  <w:style w:type="character" w:customStyle="1" w:styleId="Pealkiri1Mrk">
    <w:name w:val="Pealkiri 1 Märk"/>
    <w:basedOn w:val="Liguvaikefont"/>
    <w:link w:val="Pealkiri1"/>
    <w:uiPriority w:val="9"/>
    <w:rsid w:val="00A3285D"/>
    <w:rPr>
      <w:rFonts w:ascii="Cambria" w:eastAsia="Times New Roman" w:hAnsi="Cambria" w:cs="Times New Roman"/>
      <w:b/>
      <w:bCs/>
      <w:color w:val="365F91"/>
      <w:sz w:val="28"/>
      <w:szCs w:val="28"/>
    </w:rPr>
  </w:style>
  <w:style w:type="character" w:customStyle="1" w:styleId="Pealkiri2Mrk">
    <w:name w:val="Pealkiri 2 Märk"/>
    <w:basedOn w:val="Liguvaikefont"/>
    <w:link w:val="Pealkiri2"/>
    <w:uiPriority w:val="9"/>
    <w:rsid w:val="00A3285D"/>
    <w:rPr>
      <w:rFonts w:ascii="Times New Roman" w:eastAsia="Times New Roman" w:hAnsi="Times New Roman" w:cs="Times New Roman"/>
      <w:bCs/>
      <w:sz w:val="24"/>
      <w:szCs w:val="26"/>
    </w:rPr>
  </w:style>
  <w:style w:type="character" w:customStyle="1" w:styleId="Pealkiri3Mrk">
    <w:name w:val="Pealkiri 3 Märk"/>
    <w:basedOn w:val="Liguvaikefont"/>
    <w:link w:val="Pealkiri3"/>
    <w:uiPriority w:val="9"/>
    <w:rsid w:val="00A3285D"/>
    <w:rPr>
      <w:rFonts w:ascii="Times New Roman" w:eastAsia="Times New Roman" w:hAnsi="Times New Roman" w:cs="Times New Roman"/>
      <w:bCs/>
      <w:sz w:val="24"/>
      <w:szCs w:val="20"/>
    </w:rPr>
  </w:style>
  <w:style w:type="character" w:customStyle="1" w:styleId="Pealkiri4Mrk">
    <w:name w:val="Pealkiri 4 Märk"/>
    <w:basedOn w:val="Liguvaikefont"/>
    <w:link w:val="Pealkiri4"/>
    <w:uiPriority w:val="9"/>
    <w:rsid w:val="00A3285D"/>
    <w:rPr>
      <w:rFonts w:ascii="Times New Roman" w:eastAsia="Times New Roman" w:hAnsi="Times New Roman" w:cs="Times New Roman"/>
      <w:bCs/>
      <w:iCs/>
      <w:sz w:val="24"/>
      <w:szCs w:val="20"/>
    </w:rPr>
  </w:style>
  <w:style w:type="character" w:customStyle="1" w:styleId="Pealkiri5Mrk">
    <w:name w:val="Pealkiri 5 Märk"/>
    <w:basedOn w:val="Liguvaikefont"/>
    <w:link w:val="Pealkiri5"/>
    <w:uiPriority w:val="9"/>
    <w:rsid w:val="00A3285D"/>
    <w:rPr>
      <w:rFonts w:ascii="Cambria" w:eastAsia="Times New Roman" w:hAnsi="Cambria" w:cs="Times New Roman"/>
      <w:color w:val="243F60"/>
      <w:sz w:val="24"/>
      <w:szCs w:val="20"/>
    </w:rPr>
  </w:style>
  <w:style w:type="character" w:customStyle="1" w:styleId="Pealkiri6Mrk">
    <w:name w:val="Pealkiri 6 Märk"/>
    <w:basedOn w:val="Liguvaikefont"/>
    <w:link w:val="Pealkiri6"/>
    <w:uiPriority w:val="9"/>
    <w:rsid w:val="00A3285D"/>
    <w:rPr>
      <w:rFonts w:ascii="Cambria" w:eastAsia="Times New Roman" w:hAnsi="Cambria" w:cs="Times New Roman"/>
      <w:i/>
      <w:iCs/>
      <w:color w:val="243F60"/>
      <w:sz w:val="24"/>
      <w:szCs w:val="20"/>
    </w:rPr>
  </w:style>
  <w:style w:type="character" w:customStyle="1" w:styleId="Pealkiri7Mrk">
    <w:name w:val="Pealkiri 7 Märk"/>
    <w:basedOn w:val="Liguvaikefont"/>
    <w:link w:val="Pealkiri7"/>
    <w:uiPriority w:val="9"/>
    <w:rsid w:val="00A3285D"/>
    <w:rPr>
      <w:rFonts w:ascii="Cambria" w:eastAsia="Times New Roman" w:hAnsi="Cambria" w:cs="Times New Roman"/>
      <w:i/>
      <w:iCs/>
      <w:color w:val="404040"/>
      <w:sz w:val="24"/>
      <w:szCs w:val="20"/>
    </w:rPr>
  </w:style>
  <w:style w:type="character" w:customStyle="1" w:styleId="Pealkiri8Mrk">
    <w:name w:val="Pealkiri 8 Märk"/>
    <w:basedOn w:val="Liguvaikefont"/>
    <w:link w:val="Pealkiri8"/>
    <w:uiPriority w:val="9"/>
    <w:rsid w:val="00A3285D"/>
    <w:rPr>
      <w:rFonts w:ascii="Cambria" w:eastAsia="Times New Roman" w:hAnsi="Cambria" w:cs="Times New Roman"/>
      <w:color w:val="404040"/>
      <w:sz w:val="20"/>
      <w:szCs w:val="20"/>
    </w:rPr>
  </w:style>
  <w:style w:type="character" w:customStyle="1" w:styleId="Pealkiri9Mrk">
    <w:name w:val="Pealkiri 9 Märk"/>
    <w:basedOn w:val="Liguvaikefont"/>
    <w:link w:val="Pealkiri9"/>
    <w:uiPriority w:val="9"/>
    <w:rsid w:val="00A3285D"/>
    <w:rPr>
      <w:rFonts w:ascii="Cambria" w:eastAsia="Times New Roman" w:hAnsi="Cambria" w:cs="Times New Roman"/>
      <w:i/>
      <w:iCs/>
      <w:color w:val="404040"/>
      <w:sz w:val="20"/>
      <w:szCs w:val="20"/>
    </w:rPr>
  </w:style>
  <w:style w:type="table" w:styleId="Kontuurtabel">
    <w:name w:val="Table Grid"/>
    <w:basedOn w:val="Normaaltabel"/>
    <w:uiPriority w:val="59"/>
    <w:rsid w:val="00FF4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ugev">
    <w:name w:val="Strong"/>
    <w:basedOn w:val="Liguvaikefont"/>
    <w:uiPriority w:val="22"/>
    <w:qFormat/>
    <w:rsid w:val="00FF44C7"/>
    <w:rPr>
      <w:b/>
      <w:bCs/>
    </w:rPr>
  </w:style>
  <w:style w:type="paragraph" w:customStyle="1" w:styleId="Default">
    <w:name w:val="Default"/>
    <w:rsid w:val="00F837F2"/>
    <w:pPr>
      <w:autoSpaceDE w:val="0"/>
      <w:autoSpaceDN w:val="0"/>
      <w:adjustRightInd w:val="0"/>
      <w:spacing w:after="0" w:line="240" w:lineRule="auto"/>
    </w:pPr>
    <w:rPr>
      <w:rFonts w:ascii="Times New Roman" w:hAnsi="Times New Roman" w:cs="Times New Roman"/>
      <w:color w:val="000000"/>
      <w:sz w:val="24"/>
      <w:szCs w:val="24"/>
    </w:rPr>
  </w:style>
  <w:style w:type="character" w:styleId="Lahendamatamainimine">
    <w:name w:val="Unresolved Mention"/>
    <w:basedOn w:val="Liguvaikefont"/>
    <w:uiPriority w:val="99"/>
    <w:semiHidden/>
    <w:unhideWhenUsed/>
    <w:rsid w:val="000D1F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6097555">
      <w:bodyDiv w:val="1"/>
      <w:marLeft w:val="0"/>
      <w:marRight w:val="0"/>
      <w:marTop w:val="0"/>
      <w:marBottom w:val="0"/>
      <w:divBdr>
        <w:top w:val="none" w:sz="0" w:space="0" w:color="auto"/>
        <w:left w:val="none" w:sz="0" w:space="0" w:color="auto"/>
        <w:bottom w:val="none" w:sz="0" w:space="0" w:color="auto"/>
        <w:right w:val="none" w:sz="0" w:space="0" w:color="auto"/>
      </w:divBdr>
    </w:div>
    <w:div w:id="806967878">
      <w:bodyDiv w:val="1"/>
      <w:marLeft w:val="0"/>
      <w:marRight w:val="0"/>
      <w:marTop w:val="0"/>
      <w:marBottom w:val="0"/>
      <w:divBdr>
        <w:top w:val="none" w:sz="0" w:space="0" w:color="auto"/>
        <w:left w:val="none" w:sz="0" w:space="0" w:color="auto"/>
        <w:bottom w:val="none" w:sz="0" w:space="0" w:color="auto"/>
        <w:right w:val="none" w:sz="0" w:space="0" w:color="auto"/>
      </w:divBdr>
    </w:div>
    <w:div w:id="1401438423">
      <w:bodyDiv w:val="1"/>
      <w:marLeft w:val="0"/>
      <w:marRight w:val="0"/>
      <w:marTop w:val="0"/>
      <w:marBottom w:val="0"/>
      <w:divBdr>
        <w:top w:val="none" w:sz="0" w:space="0" w:color="auto"/>
        <w:left w:val="none" w:sz="0" w:space="0" w:color="auto"/>
        <w:bottom w:val="none" w:sz="0" w:space="0" w:color="auto"/>
        <w:right w:val="none" w:sz="0" w:space="0" w:color="auto"/>
      </w:divBdr>
    </w:div>
    <w:div w:id="1871410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ranspordiamet.e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abor.transpordiamet.e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egin.e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ranspordiamet.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_x00e4_his xmlns="a7c26f75-7cc1-4752-9837-03f9ac72e1a4">ÕO2</T_x00e4_his>
    <Protsessijuht xmlns="a7c26f75-7cc1-4752-9837-03f9ac72e1a4">
      <UserInfo>
        <DisplayName>Ege Stiina Järvmägi</DisplayName>
        <AccountId>2544</AccountId>
        <AccountType/>
      </UserInfo>
    </Protsessijuht>
    <Kirjeldus xmlns="a7c26f75-7cc1-4752-9837-03f9ac72e1a4">Vorm</Kirjeldus>
    <Kinnitamise_x002f_kehtivuseaeg xmlns="a7c26f75-7cc1-4752-9837-03f9ac72e1a4">12.11.2021 kk nr 1.1-1/21/652</Kinnitamise_x002f_kehtivuseaeg>
    <Eelmineverisoon xmlns="a7c26f75-7cc1-4752-9837-03f9ac72e1a4">07.05.2021 kk nr 1.1-1/21/272</Eelmineverisoon>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685F16AF58A7A44B6307EE207B03B8B" ma:contentTypeVersion="10" ma:contentTypeDescription="Create a new document." ma:contentTypeScope="" ma:versionID="43db3a091b284ed38130893154de85be">
  <xsd:schema xmlns:xsd="http://www.w3.org/2001/XMLSchema" xmlns:xs="http://www.w3.org/2001/XMLSchema" xmlns:p="http://schemas.microsoft.com/office/2006/metadata/properties" xmlns:ns2="a7c26f75-7cc1-4752-9837-03f9ac72e1a4" xmlns:ns3="31e09457-c9db-4f10-be3d-ec75c880b275" targetNamespace="http://schemas.microsoft.com/office/2006/metadata/properties" ma:root="true" ma:fieldsID="65dbcc97b2ae3b0c33c126a634bda44a" ns2:_="" ns3:_="">
    <xsd:import namespace="a7c26f75-7cc1-4752-9837-03f9ac72e1a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T_x00e4_his" minOccurs="0"/>
                <xsd:element ref="ns2:Kirjeldus" minOccurs="0"/>
                <xsd:element ref="ns2:Kinnitamise_x002f_kehtivuseaeg" minOccurs="0"/>
                <xsd:element ref="ns2:Eelmineverisoon" minOccurs="0"/>
                <xsd:element ref="ns2:Protsessijuht"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c26f75-7cc1-4752-9837-03f9ac72e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_x00e4_his" ma:index="10" nillable="true" ma:displayName="Tähis" ma:format="Dropdown" ma:internalName="T_x00e4_his">
      <xsd:simpleType>
        <xsd:restriction base="dms:Note">
          <xsd:maxLength value="255"/>
        </xsd:restriction>
      </xsd:simpleType>
    </xsd:element>
    <xsd:element name="Kirjeldus" ma:index="11" nillable="true" ma:displayName="Kirjeldus" ma:format="Dropdown" ma:internalName="Kirjeldus">
      <xsd:simpleType>
        <xsd:restriction base="dms:Note">
          <xsd:maxLength value="255"/>
        </xsd:restriction>
      </xsd:simpleType>
    </xsd:element>
    <xsd:element name="Kinnitamise_x002f_kehtivuseaeg" ma:index="12" nillable="true" ma:displayName="Kinnitamise/kehtivuse aeg" ma:format="Dropdown" ma:internalName="Kinnitamise_x002f_kehtivuseaeg">
      <xsd:simpleType>
        <xsd:restriction base="dms:Note">
          <xsd:maxLength value="255"/>
        </xsd:restriction>
      </xsd:simpleType>
    </xsd:element>
    <xsd:element name="Eelmineverisoon" ma:index="13" nillable="true" ma:displayName="Eelmine verisoon" ma:format="Dropdown" ma:internalName="Eelmineverisoon">
      <xsd:simpleType>
        <xsd:restriction base="dms:Note">
          <xsd:maxLength value="255"/>
        </xsd:restriction>
      </xsd:simpleType>
    </xsd:element>
    <xsd:element name="Protsessijuht" ma:index="14" nillable="true" ma:displayName="Protsessi juht" ma:format="Dropdown" ma:list="UserInfo" ma:SharePointGroup="0" ma:internalName="Protsessijuh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DateTaken" ma:index="15"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7E9942-8E0C-49B9-8D83-6F1DBFCAF881}">
  <ds:schemaRefs>
    <ds:schemaRef ds:uri="http://schemas.microsoft.com/office/2006/metadata/properties"/>
    <ds:schemaRef ds:uri="http://schemas.microsoft.com/office/infopath/2007/PartnerControls"/>
    <ds:schemaRef ds:uri="a7c26f75-7cc1-4752-9837-03f9ac72e1a4"/>
  </ds:schemaRefs>
</ds:datastoreItem>
</file>

<file path=customXml/itemProps2.xml><?xml version="1.0" encoding="utf-8"?>
<ds:datastoreItem xmlns:ds="http://schemas.openxmlformats.org/officeDocument/2006/customXml" ds:itemID="{7B8566EF-D40E-4E60-B33B-F3A5D1B4CC95}">
  <ds:schemaRefs>
    <ds:schemaRef ds:uri="http://schemas.openxmlformats.org/officeDocument/2006/bibliography"/>
  </ds:schemaRefs>
</ds:datastoreItem>
</file>

<file path=customXml/itemProps3.xml><?xml version="1.0" encoding="utf-8"?>
<ds:datastoreItem xmlns:ds="http://schemas.openxmlformats.org/officeDocument/2006/customXml" ds:itemID="{CC888DAE-0605-408E-8DAA-48671E25A3F3}">
  <ds:schemaRefs>
    <ds:schemaRef ds:uri="http://schemas.microsoft.com/sharepoint/v3/contenttype/forms"/>
  </ds:schemaRefs>
</ds:datastoreItem>
</file>

<file path=customXml/itemProps4.xml><?xml version="1.0" encoding="utf-8"?>
<ds:datastoreItem xmlns:ds="http://schemas.openxmlformats.org/officeDocument/2006/customXml" ds:itemID="{732257A7-6C4A-4253-AB8B-AAA6BEC8A5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c26f75-7cc1-4752-9837-03f9ac72e1a4"/>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4212</Words>
  <Characters>24432</Characters>
  <Application>Microsoft Office Word</Application>
  <DocSecurity>0</DocSecurity>
  <Lines>203</Lines>
  <Paragraphs>57</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28587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Siniväli</dc:creator>
  <cp:lastModifiedBy>Laura Krais</cp:lastModifiedBy>
  <cp:revision>5</cp:revision>
  <dcterms:created xsi:type="dcterms:W3CDTF">2022-01-25T08:18:00Z</dcterms:created>
  <dcterms:modified xsi:type="dcterms:W3CDTF">2022-01-25T08:22:00Z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0x0101007685F16AF58A7A44B6307EE207B03B8B</vt:lpwstr>
  </property>
</Properties>
</file>